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69D" w:rsidRPr="005011A1" w:rsidRDefault="0034669D" w:rsidP="0034669D">
      <w:pPr>
        <w:jc w:val="both"/>
        <w:rPr>
          <w:rFonts w:ascii="Book Antiqua" w:hAnsi="Book Antiqua"/>
          <w:szCs w:val="24"/>
          <w:lang w:val="sq-AL"/>
        </w:rPr>
      </w:pPr>
      <w:bookmarkStart w:id="0" w:name="_GoBack"/>
      <w:bookmarkEnd w:id="0"/>
      <w:r w:rsidRPr="005011A1">
        <w:rPr>
          <w:rFonts w:ascii="Book Antiqua" w:hAnsi="Book Antiqua"/>
          <w:szCs w:val="24"/>
          <w:lang w:val="sq-AL"/>
        </w:rPr>
        <w:t>Deklaratë për Shtyp</w:t>
      </w:r>
    </w:p>
    <w:p w:rsidR="0034669D" w:rsidRPr="005011A1" w:rsidRDefault="0034669D" w:rsidP="0034669D">
      <w:pPr>
        <w:jc w:val="both"/>
        <w:rPr>
          <w:rFonts w:ascii="Book Antiqua" w:hAnsi="Book Antiqua"/>
          <w:szCs w:val="24"/>
          <w:lang w:val="sq-AL"/>
        </w:rPr>
      </w:pPr>
      <w:r w:rsidRPr="005011A1">
        <w:rPr>
          <w:rFonts w:ascii="Book Antiqua" w:hAnsi="Book Antiqua"/>
          <w:szCs w:val="24"/>
          <w:lang w:val="sq-AL"/>
        </w:rPr>
        <w:t>Date: 11.11.2016</w:t>
      </w:r>
    </w:p>
    <w:p w:rsidR="0034669D" w:rsidRPr="005011A1" w:rsidRDefault="0034669D" w:rsidP="0034669D">
      <w:pPr>
        <w:jc w:val="both"/>
        <w:rPr>
          <w:rFonts w:ascii="Book Antiqua" w:hAnsi="Book Antiqua"/>
          <w:szCs w:val="24"/>
          <w:lang w:val="sq-AL"/>
        </w:rPr>
      </w:pPr>
      <w:r w:rsidRPr="005011A1">
        <w:rPr>
          <w:rFonts w:ascii="Book Antiqua" w:hAnsi="Book Antiqua"/>
          <w:szCs w:val="24"/>
          <w:lang w:val="sq-AL"/>
        </w:rPr>
        <w:t>Shoqëria “IONIAN REFINING AND TRADING COMPANY – IRTC” SHA (“IRTC”) njofton se ditën e djeshme me 10 nëntor 2016, rreth orës: 22:30</w:t>
      </w:r>
      <w:r w:rsidR="005011A1">
        <w:rPr>
          <w:rFonts w:ascii="Book Antiqua" w:hAnsi="Book Antiqua"/>
          <w:szCs w:val="24"/>
          <w:lang w:val="sq-AL"/>
        </w:rPr>
        <w:t>, n</w:t>
      </w:r>
      <w:r w:rsidR="005011A1" w:rsidRPr="005011A1">
        <w:rPr>
          <w:rFonts w:ascii="Book Antiqua" w:hAnsi="Book Antiqua"/>
          <w:szCs w:val="24"/>
          <w:lang w:val="sq-AL"/>
        </w:rPr>
        <w:t>ë</w:t>
      </w:r>
      <w:r w:rsidRPr="005011A1">
        <w:rPr>
          <w:rFonts w:ascii="Book Antiqua" w:hAnsi="Book Antiqua"/>
          <w:szCs w:val="24"/>
          <w:lang w:val="sq-AL"/>
        </w:rPr>
        <w:t xml:space="preserve"> Rafinerinë e Ballshit ka ndodhur një incident i izoluar për shkak të shpërthimit </w:t>
      </w:r>
      <w:r w:rsidR="00FD589B" w:rsidRPr="005011A1">
        <w:rPr>
          <w:rFonts w:ascii="Book Antiqua" w:hAnsi="Book Antiqua"/>
          <w:szCs w:val="24"/>
          <w:lang w:val="sq-AL"/>
        </w:rPr>
        <w:t xml:space="preserve">të </w:t>
      </w:r>
      <w:r w:rsidRPr="005011A1">
        <w:rPr>
          <w:rFonts w:ascii="Book Antiqua" w:hAnsi="Book Antiqua"/>
          <w:szCs w:val="24"/>
          <w:lang w:val="sq-AL"/>
        </w:rPr>
        <w:t xml:space="preserve">një prej depozitave të hidrogjenit </w:t>
      </w:r>
      <w:r w:rsidR="005011A1" w:rsidRPr="005011A1">
        <w:rPr>
          <w:rFonts w:ascii="Book Antiqua" w:hAnsi="Book Antiqua"/>
          <w:szCs w:val="24"/>
          <w:lang w:val="sq-AL"/>
        </w:rPr>
        <w:t>me një kapacitet rreth 4</w:t>
      </w:r>
      <w:r w:rsidRPr="005011A1">
        <w:rPr>
          <w:rFonts w:ascii="Book Antiqua" w:hAnsi="Book Antiqua"/>
          <w:szCs w:val="24"/>
          <w:lang w:val="sq-AL"/>
        </w:rPr>
        <w:t>0m</w:t>
      </w:r>
      <w:r w:rsidRPr="005011A1">
        <w:rPr>
          <w:rFonts w:ascii="Book Antiqua" w:hAnsi="Book Antiqua"/>
          <w:szCs w:val="24"/>
          <w:vertAlign w:val="superscript"/>
          <w:lang w:val="sq-AL"/>
        </w:rPr>
        <w:t>3</w:t>
      </w:r>
      <w:r w:rsidRPr="005011A1">
        <w:rPr>
          <w:rFonts w:ascii="Book Antiqua" w:hAnsi="Book Antiqua"/>
          <w:szCs w:val="24"/>
          <w:lang w:val="sq-AL"/>
        </w:rPr>
        <w:t xml:space="preserve">, dhe fatkeqësisht si pasoje e këtij incidenti ka humbur jetën një punëtor </w:t>
      </w:r>
      <w:r w:rsidR="005011A1" w:rsidRPr="005011A1">
        <w:rPr>
          <w:rFonts w:ascii="Book Antiqua" w:hAnsi="Book Antiqua"/>
          <w:szCs w:val="24"/>
          <w:lang w:val="sq-AL"/>
        </w:rPr>
        <w:t xml:space="preserve">si </w:t>
      </w:r>
      <w:r w:rsidRPr="005011A1">
        <w:rPr>
          <w:rFonts w:ascii="Book Antiqua" w:hAnsi="Book Antiqua"/>
          <w:szCs w:val="24"/>
          <w:lang w:val="sq-AL"/>
        </w:rPr>
        <w:t xml:space="preserve">dhe janë plagosur 6 të tjerë. </w:t>
      </w:r>
    </w:p>
    <w:p w:rsidR="0034669D" w:rsidRPr="005011A1" w:rsidRDefault="0034669D" w:rsidP="0034669D">
      <w:pPr>
        <w:jc w:val="both"/>
        <w:rPr>
          <w:rFonts w:ascii="Book Antiqua" w:hAnsi="Book Antiqua"/>
          <w:szCs w:val="24"/>
          <w:lang w:val="sq-AL"/>
        </w:rPr>
      </w:pPr>
      <w:r w:rsidRPr="005011A1">
        <w:rPr>
          <w:rFonts w:ascii="Book Antiqua" w:hAnsi="Book Antiqua"/>
          <w:szCs w:val="24"/>
          <w:lang w:val="sq-AL"/>
        </w:rPr>
        <w:t>IRTC shpreh dhimbjen dhe solidaritetin me familjarët për hu</w:t>
      </w:r>
      <w:r w:rsidR="005011A1">
        <w:rPr>
          <w:rFonts w:ascii="Book Antiqua" w:hAnsi="Book Antiqua"/>
          <w:szCs w:val="24"/>
          <w:lang w:val="sq-AL"/>
        </w:rPr>
        <w:t>mbjen e parakohshme t</w:t>
      </w:r>
      <w:r w:rsidR="005011A1" w:rsidRPr="005011A1">
        <w:rPr>
          <w:rFonts w:ascii="Book Antiqua" w:hAnsi="Book Antiqua"/>
          <w:szCs w:val="24"/>
          <w:lang w:val="sq-AL"/>
        </w:rPr>
        <w:t>ë</w:t>
      </w:r>
      <w:r w:rsidRPr="005011A1">
        <w:rPr>
          <w:rFonts w:ascii="Book Antiqua" w:hAnsi="Book Antiqua"/>
          <w:szCs w:val="24"/>
          <w:lang w:val="sq-AL"/>
        </w:rPr>
        <w:t xml:space="preserve"> njeriut të dashur dhe bashkëpunëtorit tone të vyer për shkak të këtij incidenti. IRTC do të jetë pranë tyre në këtë moment të vështirë dhe do të bëjë gjithçka që është e mundur për ndihmuar ata për kaluar këtë fatkeqësi. </w:t>
      </w:r>
    </w:p>
    <w:p w:rsidR="0034669D" w:rsidRPr="005011A1" w:rsidRDefault="0034669D" w:rsidP="0034669D">
      <w:pPr>
        <w:jc w:val="both"/>
        <w:rPr>
          <w:rFonts w:ascii="Book Antiqua" w:hAnsi="Book Antiqua"/>
          <w:szCs w:val="24"/>
          <w:lang w:val="sq-AL"/>
        </w:rPr>
      </w:pPr>
      <w:r w:rsidRPr="005011A1">
        <w:rPr>
          <w:rFonts w:ascii="Book Antiqua" w:hAnsi="Book Antiqua"/>
          <w:szCs w:val="24"/>
          <w:lang w:val="sq-AL"/>
        </w:rPr>
        <w:t xml:space="preserve">Ky incident është shkaktuar nga ndërprerja e paparalajmëruar energjisë (çuditërisht është ndërprere 2 here brenda tre ditëve), mosfunksionimi i linjës rezerve te energjisë si dhe për shkak të një gabimi njerëzor gjate </w:t>
      </w:r>
      <w:r w:rsidR="005011A1" w:rsidRPr="005011A1">
        <w:rPr>
          <w:rFonts w:ascii="Book Antiqua" w:hAnsi="Book Antiqua"/>
          <w:szCs w:val="24"/>
          <w:lang w:val="sq-AL"/>
        </w:rPr>
        <w:t>rivënies ne punë të repartit të</w:t>
      </w:r>
      <w:r w:rsidRPr="005011A1">
        <w:rPr>
          <w:rFonts w:ascii="Book Antiqua" w:hAnsi="Book Antiqua"/>
          <w:szCs w:val="24"/>
          <w:lang w:val="sq-AL"/>
        </w:rPr>
        <w:t xml:space="preserve"> hidro-pastrimit. Incidenti ka prekur vetëm një depozitë hidrogjeni </w:t>
      </w:r>
      <w:r w:rsidR="005011A1" w:rsidRPr="005011A1">
        <w:rPr>
          <w:rFonts w:ascii="Book Antiqua" w:hAnsi="Book Antiqua"/>
          <w:szCs w:val="24"/>
          <w:lang w:val="sq-AL"/>
        </w:rPr>
        <w:t xml:space="preserve">me një kapacitet </w:t>
      </w:r>
      <w:r w:rsidR="005011A1">
        <w:rPr>
          <w:rFonts w:ascii="Book Antiqua" w:hAnsi="Book Antiqua"/>
          <w:szCs w:val="24"/>
          <w:lang w:val="sq-AL"/>
        </w:rPr>
        <w:t>rreth 4</w:t>
      </w:r>
      <w:r w:rsidRPr="005011A1">
        <w:rPr>
          <w:rFonts w:ascii="Book Antiqua" w:hAnsi="Book Antiqua"/>
          <w:szCs w:val="24"/>
          <w:lang w:val="sq-AL"/>
        </w:rPr>
        <w:t>0m</w:t>
      </w:r>
      <w:r w:rsidRPr="005011A1">
        <w:rPr>
          <w:rFonts w:ascii="Book Antiqua" w:hAnsi="Book Antiqua"/>
          <w:szCs w:val="24"/>
          <w:vertAlign w:val="superscript"/>
          <w:lang w:val="sq-AL"/>
        </w:rPr>
        <w:t>3</w:t>
      </w:r>
      <w:r w:rsidRPr="005011A1">
        <w:rPr>
          <w:rFonts w:ascii="Book Antiqua" w:hAnsi="Book Antiqua"/>
          <w:szCs w:val="24"/>
          <w:lang w:val="sq-AL"/>
        </w:rPr>
        <w:t xml:space="preserve">, e cila përdoret vetëm në rast e rivënies në punë të këtij reparti. Rafineria është </w:t>
      </w:r>
      <w:r w:rsidR="005011A1">
        <w:rPr>
          <w:rFonts w:ascii="Book Antiqua" w:hAnsi="Book Antiqua"/>
          <w:szCs w:val="24"/>
          <w:lang w:val="sq-AL"/>
        </w:rPr>
        <w:t>ri</w:t>
      </w:r>
      <w:r w:rsidRPr="005011A1">
        <w:rPr>
          <w:rFonts w:ascii="Book Antiqua" w:hAnsi="Book Antiqua"/>
          <w:szCs w:val="24"/>
          <w:lang w:val="sq-AL"/>
        </w:rPr>
        <w:t xml:space="preserve">kthyer në funksion të plotë pas izolimit të këtij incidenti fatkeq të cilin do ta trajtojmë me solidaritetin dhe në respekt të plotë të të gjitha kërkesave ligjore dhe dinjitetit të punës dhe jetës. </w:t>
      </w:r>
    </w:p>
    <w:p w:rsidR="005011A1" w:rsidRPr="005011A1" w:rsidRDefault="0034669D" w:rsidP="0034669D">
      <w:pPr>
        <w:jc w:val="both"/>
        <w:rPr>
          <w:rFonts w:ascii="Book Antiqua" w:hAnsi="Book Antiqua"/>
          <w:szCs w:val="24"/>
          <w:lang w:val="sq-AL"/>
        </w:rPr>
      </w:pPr>
      <w:r w:rsidRPr="005011A1">
        <w:rPr>
          <w:rFonts w:ascii="Book Antiqua" w:hAnsi="Book Antiqua"/>
          <w:szCs w:val="24"/>
          <w:lang w:val="sq-AL"/>
        </w:rPr>
        <w:t>Duam të falënderojmë të gjithë punonjësit për punën dhe sakrificën e jashtëzakonshme për izolimin e incidentit në një kohe shumë shkurtër.  Jemi të angazhuar të garantojmë siguri të plotë gjate ushtrimit të aktivitetit në rafineri në përputhje me standardet dhe praktikat me te mira.</w:t>
      </w:r>
    </w:p>
    <w:p w:rsidR="005011A1" w:rsidRPr="005011A1" w:rsidRDefault="005011A1" w:rsidP="0034669D">
      <w:pPr>
        <w:jc w:val="both"/>
        <w:rPr>
          <w:rFonts w:ascii="Book Antiqua" w:hAnsi="Book Antiqua"/>
          <w:szCs w:val="24"/>
          <w:lang w:val="sq-AL"/>
        </w:rPr>
      </w:pPr>
      <w:r w:rsidRPr="005011A1">
        <w:rPr>
          <w:rFonts w:ascii="Book Antiqua" w:hAnsi="Book Antiqua"/>
          <w:szCs w:val="24"/>
          <w:lang w:val="sq-AL"/>
        </w:rPr>
        <w:t>Për me shume kontaktoni ne:</w:t>
      </w:r>
    </w:p>
    <w:p w:rsidR="005011A1" w:rsidRPr="005011A1" w:rsidRDefault="005011A1" w:rsidP="005011A1">
      <w:pPr>
        <w:shd w:val="clear" w:color="auto" w:fill="FFFFFF"/>
        <w:contextualSpacing/>
        <w:rPr>
          <w:rFonts w:ascii="Book Antiqua" w:hAnsi="Book Antiqua"/>
          <w:b/>
          <w:bCs/>
          <w:color w:val="17365D"/>
          <w:sz w:val="20"/>
          <w:szCs w:val="20"/>
          <w:lang w:val="en-GB"/>
        </w:rPr>
      </w:pPr>
      <w:r w:rsidRPr="005011A1">
        <w:rPr>
          <w:rFonts w:ascii="Book Antiqua" w:hAnsi="Book Antiqua"/>
          <w:b/>
          <w:bCs/>
          <w:color w:val="17365D"/>
          <w:sz w:val="20"/>
          <w:szCs w:val="20"/>
          <w:lang w:val="en-GB"/>
        </w:rPr>
        <w:t>IONIAN REFINING &amp; TRADING COMPANY</w:t>
      </w:r>
      <w:r>
        <w:rPr>
          <w:rFonts w:ascii="Book Antiqua" w:hAnsi="Book Antiqua"/>
          <w:b/>
          <w:bCs/>
          <w:color w:val="17365D"/>
          <w:sz w:val="20"/>
          <w:szCs w:val="20"/>
          <w:lang w:val="en-GB"/>
        </w:rPr>
        <w:t xml:space="preserve"> IRTC SHA</w:t>
      </w:r>
    </w:p>
    <w:p w:rsidR="005011A1" w:rsidRPr="005011A1" w:rsidRDefault="005011A1" w:rsidP="005011A1">
      <w:pPr>
        <w:shd w:val="clear" w:color="auto" w:fill="FFFFFF"/>
        <w:contextualSpacing/>
        <w:rPr>
          <w:rFonts w:ascii="Book Antiqua" w:hAnsi="Book Antiqua"/>
          <w:sz w:val="20"/>
          <w:szCs w:val="20"/>
        </w:rPr>
      </w:pPr>
      <w:r w:rsidRPr="005011A1">
        <w:rPr>
          <w:rFonts w:ascii="Book Antiqua" w:hAnsi="Book Antiqua"/>
          <w:color w:val="17365D"/>
          <w:sz w:val="20"/>
          <w:szCs w:val="20"/>
          <w:lang w:val="en-GB"/>
        </w:rPr>
        <w:t xml:space="preserve">Phone: </w:t>
      </w:r>
      <w:r w:rsidRPr="005011A1">
        <w:rPr>
          <w:rFonts w:ascii="Book Antiqua" w:hAnsi="Book Antiqua"/>
          <w:sz w:val="20"/>
          <w:szCs w:val="20"/>
        </w:rPr>
        <w:t>+355 44540840</w:t>
      </w:r>
    </w:p>
    <w:p w:rsidR="005011A1" w:rsidRPr="005011A1" w:rsidRDefault="005011A1" w:rsidP="005011A1">
      <w:pPr>
        <w:shd w:val="clear" w:color="auto" w:fill="FFFFFF"/>
        <w:contextualSpacing/>
        <w:rPr>
          <w:rFonts w:ascii="Book Antiqua" w:hAnsi="Book Antiqua" w:cs="Arial"/>
          <w:b/>
          <w:bCs/>
          <w:color w:val="17365D"/>
          <w:sz w:val="20"/>
          <w:szCs w:val="20"/>
          <w:lang w:val="en-GB"/>
        </w:rPr>
      </w:pPr>
      <w:r w:rsidRPr="005011A1">
        <w:rPr>
          <w:rFonts w:ascii="Book Antiqua" w:hAnsi="Book Antiqua"/>
          <w:color w:val="17365D"/>
          <w:sz w:val="20"/>
          <w:szCs w:val="20"/>
          <w:lang w:val="en-GB"/>
        </w:rPr>
        <w:t xml:space="preserve">Web: </w:t>
      </w:r>
      <w:hyperlink r:id="rId6" w:history="1">
        <w:r w:rsidRPr="005011A1">
          <w:rPr>
            <w:rStyle w:val="Hyperlink"/>
            <w:rFonts w:ascii="Book Antiqua" w:hAnsi="Book Antiqua"/>
            <w:sz w:val="20"/>
            <w:szCs w:val="20"/>
          </w:rPr>
          <w:t>www.ionianrefining.com</w:t>
        </w:r>
      </w:hyperlink>
    </w:p>
    <w:p w:rsidR="005011A1" w:rsidRPr="005011A1" w:rsidRDefault="005011A1" w:rsidP="005011A1">
      <w:pPr>
        <w:shd w:val="clear" w:color="auto" w:fill="FFFFFF"/>
        <w:contextualSpacing/>
        <w:rPr>
          <w:rFonts w:ascii="Book Antiqua" w:hAnsi="Book Antiqua" w:cs="Arial"/>
          <w:color w:val="17365D"/>
          <w:sz w:val="20"/>
          <w:szCs w:val="20"/>
          <w:lang w:val="en-GB"/>
        </w:rPr>
      </w:pPr>
      <w:r w:rsidRPr="005011A1">
        <w:rPr>
          <w:rFonts w:ascii="Book Antiqua" w:hAnsi="Book Antiqua"/>
          <w:color w:val="17365D"/>
          <w:sz w:val="20"/>
          <w:szCs w:val="20"/>
          <w:lang w:val="en-GB"/>
        </w:rPr>
        <w:t>Email: </w:t>
      </w:r>
      <w:hyperlink r:id="rId7" w:history="1">
        <w:r w:rsidRPr="005011A1">
          <w:rPr>
            <w:rStyle w:val="Hyperlink"/>
            <w:rFonts w:ascii="Book Antiqua" w:hAnsi="Book Antiqua"/>
            <w:sz w:val="20"/>
            <w:szCs w:val="20"/>
            <w:lang w:val="en-GB"/>
          </w:rPr>
          <w:t>info@ionianrefining.com</w:t>
        </w:r>
      </w:hyperlink>
    </w:p>
    <w:p w:rsidR="005011A1" w:rsidRPr="00784C9F" w:rsidRDefault="005011A1" w:rsidP="005011A1">
      <w:pPr>
        <w:shd w:val="clear" w:color="auto" w:fill="FFFFFF"/>
        <w:contextualSpacing/>
        <w:rPr>
          <w:rFonts w:ascii="Book Antiqua" w:hAnsi="Book Antiqua"/>
          <w:color w:val="17365D"/>
          <w:sz w:val="20"/>
          <w:szCs w:val="20"/>
          <w:lang w:val="it-IT"/>
        </w:rPr>
      </w:pPr>
      <w:r w:rsidRPr="00784C9F">
        <w:rPr>
          <w:rFonts w:ascii="Book Antiqua" w:hAnsi="Book Antiqua"/>
          <w:color w:val="17365D"/>
          <w:sz w:val="20"/>
          <w:szCs w:val="20"/>
          <w:lang w:val="it-IT"/>
        </w:rPr>
        <w:t xml:space="preserve">Address:Rruga Papa Gjon Pali II, ABA Business Center, Kati 8, </w:t>
      </w:r>
    </w:p>
    <w:p w:rsidR="005011A1" w:rsidRPr="00784C9F" w:rsidRDefault="005011A1" w:rsidP="005011A1">
      <w:pPr>
        <w:shd w:val="clear" w:color="auto" w:fill="FFFFFF"/>
        <w:rPr>
          <w:rFonts w:ascii="Book Antiqua" w:hAnsi="Book Antiqua" w:cs="Arial"/>
          <w:color w:val="17365D"/>
          <w:sz w:val="20"/>
          <w:szCs w:val="20"/>
          <w:lang w:val="it-IT"/>
        </w:rPr>
      </w:pPr>
      <w:r w:rsidRPr="00784C9F">
        <w:rPr>
          <w:rFonts w:ascii="Book Antiqua" w:hAnsi="Book Antiqua"/>
          <w:color w:val="17365D"/>
          <w:sz w:val="20"/>
          <w:szCs w:val="20"/>
          <w:lang w:val="it-IT"/>
        </w:rPr>
        <w:t>Tirana, Albania</w:t>
      </w:r>
    </w:p>
    <w:p w:rsidR="005011A1" w:rsidRPr="005011A1" w:rsidRDefault="005011A1" w:rsidP="005011A1">
      <w:pPr>
        <w:rPr>
          <w:rFonts w:ascii="Book Antiqua" w:hAnsi="Book Antiqua" w:cs="Times New Roman"/>
          <w:sz w:val="24"/>
          <w:szCs w:val="24"/>
          <w:lang w:val="en-GB"/>
        </w:rPr>
      </w:pPr>
      <w:r w:rsidRPr="005011A1">
        <w:rPr>
          <w:rFonts w:ascii="Book Antiqua" w:hAnsi="Book Antiqua"/>
          <w:noProof/>
          <w:color w:val="000000"/>
          <w:sz w:val="20"/>
          <w:szCs w:val="20"/>
          <w:lang w:val="en-US" w:eastAsia="en-US"/>
        </w:rPr>
        <w:drawing>
          <wp:inline distT="0" distB="0" distL="0" distR="0">
            <wp:extent cx="2400300" cy="800100"/>
            <wp:effectExtent l="0" t="0" r="0" b="0"/>
            <wp:docPr id="1" name="Picture 1"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
                    <pic:cNvPicPr>
                      <a:picLocks noChangeAspect="1" noChangeArrowheads="1"/>
                    </pic:cNvPicPr>
                  </pic:nvPicPr>
                  <pic:blipFill>
                    <a:blip r:embed="rId8" r:link="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300" cy="800100"/>
                    </a:xfrm>
                    <a:prstGeom prst="rect">
                      <a:avLst/>
                    </a:prstGeom>
                    <a:noFill/>
                    <a:ln>
                      <a:noFill/>
                    </a:ln>
                  </pic:spPr>
                </pic:pic>
              </a:graphicData>
            </a:graphic>
          </wp:inline>
        </w:drawing>
      </w:r>
    </w:p>
    <w:p w:rsidR="0041591D" w:rsidRPr="005011A1" w:rsidRDefault="0041591D" w:rsidP="005011A1">
      <w:pPr>
        <w:jc w:val="both"/>
        <w:rPr>
          <w:rFonts w:ascii="Garamond" w:hAnsi="Garamond"/>
        </w:rPr>
      </w:pPr>
    </w:p>
    <w:sectPr w:rsidR="0041591D" w:rsidRPr="005011A1" w:rsidSect="000E1CDD">
      <w:headerReference w:type="default" r:id="rId10"/>
      <w:pgSz w:w="12240" w:h="15840"/>
      <w:pgMar w:top="23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834" w:rsidRDefault="000D7834" w:rsidP="000E1CDD">
      <w:pPr>
        <w:spacing w:after="0" w:line="240" w:lineRule="auto"/>
      </w:pPr>
      <w:r>
        <w:separator/>
      </w:r>
    </w:p>
  </w:endnote>
  <w:endnote w:type="continuationSeparator" w:id="1">
    <w:p w:rsidR="000D7834" w:rsidRDefault="000D7834" w:rsidP="000E1C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834" w:rsidRDefault="000D7834" w:rsidP="000E1CDD">
      <w:pPr>
        <w:spacing w:after="0" w:line="240" w:lineRule="auto"/>
      </w:pPr>
      <w:r>
        <w:separator/>
      </w:r>
    </w:p>
  </w:footnote>
  <w:footnote w:type="continuationSeparator" w:id="1">
    <w:p w:rsidR="000D7834" w:rsidRDefault="000D7834" w:rsidP="000E1C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CDD" w:rsidRDefault="000E1CDD">
    <w:pPr>
      <w:pStyle w:val="Header"/>
    </w:pPr>
    <w:r>
      <w:rPr>
        <w:noProof/>
        <w:lang w:val="en-US" w:eastAsia="en-US"/>
      </w:rPr>
      <w:drawing>
        <wp:anchor distT="0" distB="0" distL="114300" distR="114300" simplePos="0" relativeHeight="251658240" behindDoc="0" locked="0" layoutInCell="1" allowOverlap="1">
          <wp:simplePos x="0" y="0"/>
          <wp:positionH relativeFrom="column">
            <wp:posOffset>1451035</wp:posOffset>
          </wp:positionH>
          <wp:positionV relativeFrom="paragraph">
            <wp:posOffset>0</wp:posOffset>
          </wp:positionV>
          <wp:extent cx="2724150" cy="879894"/>
          <wp:effectExtent l="19050" t="0" r="0" b="0"/>
          <wp:wrapNone/>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724150" cy="879894"/>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0E1CDD"/>
    <w:rsid w:val="000D7834"/>
    <w:rsid w:val="000E1CDD"/>
    <w:rsid w:val="0034669D"/>
    <w:rsid w:val="0041591D"/>
    <w:rsid w:val="00427580"/>
    <w:rsid w:val="005011A1"/>
    <w:rsid w:val="00784C9F"/>
    <w:rsid w:val="007925F1"/>
    <w:rsid w:val="00940556"/>
    <w:rsid w:val="00B9759B"/>
    <w:rsid w:val="00DC572B"/>
    <w:rsid w:val="00F823FE"/>
    <w:rsid w:val="00FA2FB7"/>
    <w:rsid w:val="00FD58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91D"/>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CDD"/>
    <w:rPr>
      <w:lang w:val="de-DE"/>
    </w:rPr>
  </w:style>
  <w:style w:type="paragraph" w:styleId="Footer">
    <w:name w:val="footer"/>
    <w:basedOn w:val="Normal"/>
    <w:link w:val="FooterChar"/>
    <w:uiPriority w:val="99"/>
    <w:semiHidden/>
    <w:unhideWhenUsed/>
    <w:rsid w:val="000E1C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1CDD"/>
    <w:rPr>
      <w:lang w:val="de-DE"/>
    </w:rPr>
  </w:style>
  <w:style w:type="paragraph" w:styleId="BalloonText">
    <w:name w:val="Balloon Text"/>
    <w:basedOn w:val="Normal"/>
    <w:link w:val="BalloonTextChar"/>
    <w:uiPriority w:val="99"/>
    <w:semiHidden/>
    <w:unhideWhenUsed/>
    <w:rsid w:val="000E1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CDD"/>
    <w:rPr>
      <w:rFonts w:ascii="Tahoma" w:hAnsi="Tahoma" w:cs="Tahoma"/>
      <w:sz w:val="16"/>
      <w:szCs w:val="16"/>
      <w:lang w:val="de-DE"/>
    </w:rPr>
  </w:style>
  <w:style w:type="character" w:styleId="Hyperlink">
    <w:name w:val="Hyperlink"/>
    <w:basedOn w:val="DefaultParagraphFont"/>
    <w:uiPriority w:val="99"/>
    <w:unhideWhenUsed/>
    <w:rsid w:val="005011A1"/>
    <w:rPr>
      <w:color w:val="0000FF"/>
      <w:u w:val="single"/>
    </w:rPr>
  </w:style>
  <w:style w:type="paragraph" w:styleId="PlainText">
    <w:name w:val="Plain Text"/>
    <w:basedOn w:val="Normal"/>
    <w:link w:val="PlainTextChar"/>
    <w:uiPriority w:val="99"/>
    <w:semiHidden/>
    <w:unhideWhenUsed/>
    <w:rsid w:val="005011A1"/>
    <w:pPr>
      <w:spacing w:after="0" w:line="240" w:lineRule="auto"/>
    </w:pPr>
    <w:rPr>
      <w:rFonts w:ascii="Calibri" w:eastAsiaTheme="minorHAnsi" w:hAnsi="Calibri"/>
      <w:szCs w:val="21"/>
      <w:lang w:val="en-US" w:eastAsia="en-US"/>
    </w:rPr>
  </w:style>
  <w:style w:type="character" w:customStyle="1" w:styleId="PlainTextChar">
    <w:name w:val="Plain Text Char"/>
    <w:basedOn w:val="DefaultParagraphFont"/>
    <w:link w:val="PlainText"/>
    <w:uiPriority w:val="99"/>
    <w:semiHidden/>
    <w:rsid w:val="005011A1"/>
    <w:rPr>
      <w:rFonts w:ascii="Calibri" w:eastAsiaTheme="minorHAnsi" w:hAnsi="Calibri"/>
      <w:szCs w:val="21"/>
      <w:lang w:eastAsia="en-US"/>
    </w:rPr>
  </w:style>
</w:styles>
</file>

<file path=word/webSettings.xml><?xml version="1.0" encoding="utf-8"?>
<w:webSettings xmlns:r="http://schemas.openxmlformats.org/officeDocument/2006/relationships" xmlns:w="http://schemas.openxmlformats.org/wordprocessingml/2006/main">
  <w:divs>
    <w:div w:id="414715641">
      <w:bodyDiv w:val="1"/>
      <w:marLeft w:val="0"/>
      <w:marRight w:val="0"/>
      <w:marTop w:val="0"/>
      <w:marBottom w:val="0"/>
      <w:divBdr>
        <w:top w:val="none" w:sz="0" w:space="0" w:color="auto"/>
        <w:left w:val="none" w:sz="0" w:space="0" w:color="auto"/>
        <w:bottom w:val="none" w:sz="0" w:space="0" w:color="auto"/>
        <w:right w:val="none" w:sz="0" w:space="0" w:color="auto"/>
      </w:divBdr>
    </w:div>
    <w:div w:id="1003704561">
      <w:bodyDiv w:val="1"/>
      <w:marLeft w:val="0"/>
      <w:marRight w:val="0"/>
      <w:marTop w:val="0"/>
      <w:marBottom w:val="0"/>
      <w:divBdr>
        <w:top w:val="none" w:sz="0" w:space="0" w:color="auto"/>
        <w:left w:val="none" w:sz="0" w:space="0" w:color="auto"/>
        <w:bottom w:val="none" w:sz="0" w:space="0" w:color="auto"/>
        <w:right w:val="none" w:sz="0" w:space="0" w:color="auto"/>
      </w:divBdr>
    </w:div>
    <w:div w:id="1195382181">
      <w:bodyDiv w:val="1"/>
      <w:marLeft w:val="0"/>
      <w:marRight w:val="0"/>
      <w:marTop w:val="0"/>
      <w:marBottom w:val="0"/>
      <w:divBdr>
        <w:top w:val="none" w:sz="0" w:space="0" w:color="auto"/>
        <w:left w:val="none" w:sz="0" w:space="0" w:color="auto"/>
        <w:bottom w:val="none" w:sz="0" w:space="0" w:color="auto"/>
        <w:right w:val="none" w:sz="0" w:space="0" w:color="auto"/>
      </w:divBdr>
    </w:div>
    <w:div w:id="180075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info@ionianrefining.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onianrefining.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cid:image001.png@01D23AA3.5FDDB0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c:creator>
  <cp:lastModifiedBy>CRS</cp:lastModifiedBy>
  <cp:revision>2</cp:revision>
  <dcterms:created xsi:type="dcterms:W3CDTF">2016-11-11T12:50:00Z</dcterms:created>
  <dcterms:modified xsi:type="dcterms:W3CDTF">2016-11-11T12:50:00Z</dcterms:modified>
</cp:coreProperties>
</file>