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20" w:rsidRDefault="009B2320" w:rsidP="001A023C">
      <w:pPr>
        <w:spacing w:after="0"/>
        <w:ind w:right="1440"/>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59264" behindDoc="0" locked="0" layoutInCell="1" allowOverlap="1">
            <wp:simplePos x="0" y="0"/>
            <wp:positionH relativeFrom="column">
              <wp:posOffset>2646045</wp:posOffset>
            </wp:positionH>
            <wp:positionV relativeFrom="paragraph">
              <wp:posOffset>0</wp:posOffset>
            </wp:positionV>
            <wp:extent cx="495300" cy="571500"/>
            <wp:effectExtent l="0" t="0" r="0" b="0"/>
            <wp:wrapSquare wrapText="right"/>
            <wp:docPr id="3"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8"/>
                    <a:srcRect/>
                    <a:stretch>
                      <a:fillRect/>
                    </a:stretch>
                  </pic:blipFill>
                  <pic:spPr bwMode="auto">
                    <a:xfrm>
                      <a:off x="0" y="0"/>
                      <a:ext cx="495300" cy="571500"/>
                    </a:xfrm>
                    <a:prstGeom prst="rect">
                      <a:avLst/>
                    </a:prstGeom>
                    <a:noFill/>
                  </pic:spPr>
                </pic:pic>
              </a:graphicData>
            </a:graphic>
          </wp:anchor>
        </w:drawing>
      </w:r>
    </w:p>
    <w:p w:rsidR="009B2320" w:rsidRDefault="009B2320" w:rsidP="001A023C">
      <w:pPr>
        <w:spacing w:after="0"/>
        <w:ind w:right="1440"/>
        <w:jc w:val="center"/>
        <w:rPr>
          <w:rFonts w:ascii="Times New Roman" w:hAnsi="Times New Roman"/>
          <w:b/>
          <w:sz w:val="24"/>
          <w:szCs w:val="24"/>
        </w:rPr>
      </w:pPr>
    </w:p>
    <w:p w:rsidR="009B2320" w:rsidRDefault="009B2320" w:rsidP="001A023C">
      <w:pPr>
        <w:spacing w:after="0"/>
        <w:ind w:right="1440"/>
        <w:jc w:val="center"/>
        <w:rPr>
          <w:rFonts w:ascii="Times New Roman" w:hAnsi="Times New Roman"/>
          <w:b/>
          <w:sz w:val="24"/>
          <w:szCs w:val="24"/>
        </w:rPr>
      </w:pPr>
    </w:p>
    <w:p w:rsidR="009B2320" w:rsidRPr="00591A4A" w:rsidRDefault="009B2320" w:rsidP="001A023C">
      <w:pPr>
        <w:spacing w:after="0"/>
        <w:ind w:right="1440"/>
        <w:jc w:val="center"/>
        <w:rPr>
          <w:rFonts w:ascii="Times New Roman" w:hAnsi="Times New Roman"/>
          <w:b/>
          <w:sz w:val="24"/>
          <w:szCs w:val="24"/>
        </w:rPr>
      </w:pPr>
      <w:r w:rsidRPr="00591A4A">
        <w:rPr>
          <w:rFonts w:ascii="Times New Roman" w:hAnsi="Times New Roman"/>
          <w:b/>
          <w:sz w:val="24"/>
          <w:szCs w:val="24"/>
        </w:rPr>
        <w:t>REPUBLIKA E SHQIPËRISË</w:t>
      </w:r>
    </w:p>
    <w:p w:rsidR="009B2320" w:rsidRDefault="009B2320" w:rsidP="001A023C">
      <w:pPr>
        <w:pBdr>
          <w:bottom w:val="single" w:sz="4" w:space="1" w:color="auto"/>
        </w:pBdr>
        <w:spacing w:after="0"/>
        <w:ind w:right="-90"/>
        <w:jc w:val="center"/>
        <w:rPr>
          <w:rFonts w:ascii="Times New Roman" w:hAnsi="Times New Roman"/>
          <w:b/>
          <w:sz w:val="24"/>
          <w:szCs w:val="24"/>
        </w:rPr>
      </w:pPr>
      <w:r w:rsidRPr="00591A4A">
        <w:rPr>
          <w:rFonts w:ascii="Times New Roman" w:hAnsi="Times New Roman"/>
          <w:b/>
          <w:sz w:val="24"/>
          <w:szCs w:val="24"/>
        </w:rPr>
        <w:t xml:space="preserve">KOMISIONERI PËR MBROJTJEN NGA </w:t>
      </w:r>
      <w:r>
        <w:rPr>
          <w:rFonts w:ascii="Times New Roman" w:hAnsi="Times New Roman"/>
          <w:b/>
          <w:sz w:val="24"/>
          <w:szCs w:val="24"/>
        </w:rPr>
        <w:t>D</w:t>
      </w:r>
      <w:r w:rsidRPr="00591A4A">
        <w:rPr>
          <w:rFonts w:ascii="Times New Roman" w:hAnsi="Times New Roman"/>
          <w:b/>
          <w:sz w:val="24"/>
          <w:szCs w:val="24"/>
        </w:rPr>
        <w:t>ISKRIMINIMI</w:t>
      </w:r>
    </w:p>
    <w:p w:rsidR="009B2320" w:rsidRDefault="009B2320" w:rsidP="001A023C">
      <w:pPr>
        <w:spacing w:after="0"/>
        <w:ind w:right="540"/>
      </w:pPr>
    </w:p>
    <w:p w:rsidR="009B2320" w:rsidRDefault="009B2320" w:rsidP="001A023C">
      <w:pPr>
        <w:spacing w:after="0"/>
        <w:ind w:right="540"/>
        <w:rPr>
          <w:rFonts w:ascii="Times New Roman" w:hAnsi="Times New Roman"/>
          <w:b/>
          <w:sz w:val="28"/>
          <w:szCs w:val="28"/>
        </w:rPr>
      </w:pPr>
    </w:p>
    <w:p w:rsidR="009B2320" w:rsidRDefault="009B2320" w:rsidP="001A023C">
      <w:pPr>
        <w:spacing w:after="0"/>
        <w:ind w:right="540"/>
        <w:jc w:val="center"/>
        <w:rPr>
          <w:rFonts w:ascii="Times New Roman" w:hAnsi="Times New Roman"/>
          <w:b/>
          <w:sz w:val="24"/>
          <w:szCs w:val="24"/>
        </w:rPr>
      </w:pPr>
      <w:r w:rsidRPr="003F10B9">
        <w:rPr>
          <w:rFonts w:ascii="Times New Roman" w:hAnsi="Times New Roman"/>
          <w:b/>
          <w:sz w:val="28"/>
          <w:szCs w:val="28"/>
        </w:rPr>
        <w:t>V E N D I M</w:t>
      </w:r>
    </w:p>
    <w:p w:rsidR="009B2320" w:rsidRPr="0092003A" w:rsidRDefault="009B2320" w:rsidP="001A023C">
      <w:pPr>
        <w:spacing w:after="0"/>
        <w:ind w:right="540"/>
        <w:jc w:val="center"/>
        <w:rPr>
          <w:rFonts w:ascii="Times New Roman" w:hAnsi="Times New Roman"/>
          <w:b/>
          <w:sz w:val="28"/>
          <w:szCs w:val="28"/>
        </w:rPr>
      </w:pPr>
    </w:p>
    <w:p w:rsidR="00074696" w:rsidRDefault="009B2320" w:rsidP="001A023C">
      <w:pPr>
        <w:rPr>
          <w:rFonts w:ascii="Times New Roman" w:hAnsi="Times New Roman"/>
          <w:b/>
          <w:sz w:val="24"/>
          <w:szCs w:val="24"/>
        </w:rPr>
      </w:pPr>
      <w:r w:rsidRPr="00847AFD">
        <w:rPr>
          <w:rFonts w:ascii="Times New Roman" w:hAnsi="Times New Roman"/>
          <w:b/>
          <w:sz w:val="24"/>
          <w:szCs w:val="24"/>
        </w:rPr>
        <w:t xml:space="preserve">Nr. </w:t>
      </w:r>
      <w:r w:rsidR="005407F6">
        <w:rPr>
          <w:rFonts w:ascii="Times New Roman" w:hAnsi="Times New Roman"/>
          <w:b/>
          <w:sz w:val="24"/>
          <w:szCs w:val="24"/>
        </w:rPr>
        <w:t>129</w:t>
      </w:r>
      <w:r w:rsidRPr="00847AFD">
        <w:rPr>
          <w:rFonts w:ascii="Times New Roman" w:hAnsi="Times New Roman"/>
          <w:b/>
          <w:sz w:val="24"/>
          <w:szCs w:val="24"/>
        </w:rPr>
        <w:t>, Datë</w:t>
      </w:r>
      <w:r w:rsidR="005407F6">
        <w:rPr>
          <w:rFonts w:ascii="Times New Roman" w:hAnsi="Times New Roman"/>
          <w:b/>
          <w:sz w:val="24"/>
          <w:szCs w:val="24"/>
        </w:rPr>
        <w:t>30.12.</w:t>
      </w:r>
      <w:r>
        <w:rPr>
          <w:rFonts w:ascii="Times New Roman" w:hAnsi="Times New Roman"/>
          <w:b/>
          <w:sz w:val="24"/>
          <w:szCs w:val="24"/>
        </w:rPr>
        <w:t>2013</w:t>
      </w:r>
    </w:p>
    <w:p w:rsidR="001A023C" w:rsidRPr="00861036" w:rsidRDefault="001A023C" w:rsidP="001A023C">
      <w:pPr>
        <w:rPr>
          <w:rFonts w:ascii="Times New Roman" w:hAnsi="Times New Roman"/>
          <w:b/>
          <w:sz w:val="24"/>
          <w:szCs w:val="24"/>
        </w:rPr>
      </w:pPr>
    </w:p>
    <w:p w:rsidR="001A023C" w:rsidRPr="00861036" w:rsidRDefault="00074696" w:rsidP="001A023C">
      <w:pPr>
        <w:jc w:val="both"/>
        <w:rPr>
          <w:rFonts w:ascii="Times New Roman" w:hAnsi="Times New Roman"/>
          <w:sz w:val="24"/>
          <w:szCs w:val="24"/>
        </w:rPr>
      </w:pPr>
      <w:r w:rsidRPr="00003FD5">
        <w:rPr>
          <w:rFonts w:ascii="Times New Roman" w:hAnsi="Times New Roman"/>
          <w:sz w:val="24"/>
          <w:szCs w:val="24"/>
        </w:rPr>
        <w:t>Komisioneri për Mbrojtjen nga Diskriminimi</w:t>
      </w:r>
      <w:r>
        <w:rPr>
          <w:rFonts w:ascii="Times New Roman" w:hAnsi="Times New Roman"/>
          <w:sz w:val="24"/>
          <w:szCs w:val="24"/>
        </w:rPr>
        <w:t>b</w:t>
      </w:r>
      <w:r w:rsidRPr="00F7148F">
        <w:rPr>
          <w:rFonts w:ascii="Times New Roman" w:hAnsi="Times New Roman"/>
          <w:sz w:val="24"/>
          <w:szCs w:val="24"/>
        </w:rPr>
        <w:t xml:space="preserve">azuar në nenin 32/1/c të ligjit nr. 10 221, datë 04. 02. 2010 </w:t>
      </w:r>
      <w:r w:rsidRPr="00F7148F">
        <w:rPr>
          <w:rFonts w:ascii="Times New Roman" w:hAnsi="Times New Roman"/>
          <w:i/>
          <w:sz w:val="24"/>
          <w:szCs w:val="24"/>
        </w:rPr>
        <w:t>“Për mbrojtjen nga diskriminimi”</w:t>
      </w:r>
      <w:r w:rsidRPr="00F7148F">
        <w:rPr>
          <w:rFonts w:ascii="Times New Roman" w:hAnsi="Times New Roman"/>
          <w:sz w:val="24"/>
          <w:szCs w:val="24"/>
        </w:rPr>
        <w:t>, ku sanksionohet se, Komisioneri ka kompetencë</w:t>
      </w:r>
      <w:r w:rsidRPr="00F7148F">
        <w:rPr>
          <w:rFonts w:ascii="Times New Roman" w:hAnsi="Times New Roman"/>
          <w:i/>
          <w:sz w:val="24"/>
          <w:szCs w:val="24"/>
        </w:rPr>
        <w:t>: “Të kryejë hetime administrative pas marrjes së informacionit të besueshëm për shkelje të këtij ligji”</w:t>
      </w:r>
      <w:r w:rsidRPr="00F7148F">
        <w:rPr>
          <w:rFonts w:ascii="Times New Roman" w:hAnsi="Times New Roman"/>
          <w:sz w:val="24"/>
          <w:szCs w:val="24"/>
        </w:rPr>
        <w:t xml:space="preserve">, nenin 46 të Kodit të Procedurave Administrative, sipas të cilit: </w:t>
      </w:r>
      <w:r w:rsidRPr="00F7148F">
        <w:rPr>
          <w:rFonts w:ascii="Times New Roman" w:hAnsi="Times New Roman"/>
          <w:i/>
          <w:sz w:val="24"/>
          <w:szCs w:val="24"/>
        </w:rPr>
        <w:t>“Procedimi administrativ mund të fillojë me nismën e administratës ose me kërkesën e palëve të interesuara</w:t>
      </w:r>
      <w:r>
        <w:rPr>
          <w:rFonts w:ascii="Times New Roman" w:hAnsi="Times New Roman"/>
          <w:i/>
          <w:sz w:val="24"/>
          <w:szCs w:val="24"/>
        </w:rPr>
        <w:t>”</w:t>
      </w:r>
      <w:r>
        <w:rPr>
          <w:rFonts w:ascii="Times New Roman" w:hAnsi="Times New Roman"/>
          <w:sz w:val="24"/>
          <w:szCs w:val="24"/>
        </w:rPr>
        <w:t xml:space="preserve"> dhe </w:t>
      </w:r>
      <w:r w:rsidRPr="00074696">
        <w:rPr>
          <w:rFonts w:ascii="Times New Roman" w:hAnsi="Times New Roman"/>
          <w:sz w:val="24"/>
          <w:szCs w:val="24"/>
        </w:rPr>
        <w:t>informacioni</w:t>
      </w:r>
      <w:r>
        <w:rPr>
          <w:rFonts w:ascii="Times New Roman" w:hAnsi="Times New Roman"/>
          <w:sz w:val="24"/>
          <w:szCs w:val="24"/>
        </w:rPr>
        <w:t>tt</w:t>
      </w:r>
      <w:r w:rsidR="00861036">
        <w:rPr>
          <w:rFonts w:ascii="Times New Roman" w:hAnsi="Times New Roman"/>
          <w:sz w:val="24"/>
          <w:szCs w:val="24"/>
        </w:rPr>
        <w:t>ë</w:t>
      </w:r>
      <w:r w:rsidRPr="00074696">
        <w:rPr>
          <w:rFonts w:ascii="Times New Roman" w:hAnsi="Times New Roman"/>
          <w:sz w:val="24"/>
          <w:szCs w:val="24"/>
        </w:rPr>
        <w:t xml:space="preserve"> marr</w:t>
      </w:r>
      <w:r w:rsidR="00861036">
        <w:rPr>
          <w:rFonts w:ascii="Times New Roman" w:hAnsi="Times New Roman"/>
          <w:sz w:val="24"/>
          <w:szCs w:val="24"/>
        </w:rPr>
        <w:t>ë</w:t>
      </w:r>
      <w:r w:rsidR="00215C63">
        <w:rPr>
          <w:rFonts w:ascii="Times New Roman" w:hAnsi="Times New Roman"/>
          <w:sz w:val="24"/>
          <w:szCs w:val="24"/>
        </w:rPr>
        <w:t>me an</w:t>
      </w:r>
      <w:r w:rsidR="000320F9">
        <w:rPr>
          <w:rFonts w:ascii="Times New Roman" w:hAnsi="Times New Roman"/>
          <w:sz w:val="24"/>
          <w:szCs w:val="24"/>
        </w:rPr>
        <w:t>ë</w:t>
      </w:r>
      <w:r w:rsidR="00215C63">
        <w:rPr>
          <w:rFonts w:ascii="Times New Roman" w:hAnsi="Times New Roman"/>
          <w:sz w:val="24"/>
          <w:szCs w:val="24"/>
        </w:rPr>
        <w:t xml:space="preserve"> t</w:t>
      </w:r>
      <w:r w:rsidR="000320F9">
        <w:rPr>
          <w:rFonts w:ascii="Times New Roman" w:hAnsi="Times New Roman"/>
          <w:sz w:val="24"/>
          <w:szCs w:val="24"/>
        </w:rPr>
        <w:t>ë</w:t>
      </w:r>
      <w:r w:rsidR="00215C63">
        <w:rPr>
          <w:rFonts w:ascii="Times New Roman" w:hAnsi="Times New Roman"/>
          <w:sz w:val="24"/>
          <w:szCs w:val="24"/>
        </w:rPr>
        <w:t xml:space="preserve"> post</w:t>
      </w:r>
      <w:r w:rsidR="000320F9">
        <w:rPr>
          <w:rFonts w:ascii="Times New Roman" w:hAnsi="Times New Roman"/>
          <w:sz w:val="24"/>
          <w:szCs w:val="24"/>
        </w:rPr>
        <w:t>ë</w:t>
      </w:r>
      <w:r w:rsidR="00215C63">
        <w:rPr>
          <w:rFonts w:ascii="Times New Roman" w:hAnsi="Times New Roman"/>
          <w:sz w:val="24"/>
          <w:szCs w:val="24"/>
        </w:rPr>
        <w:t xml:space="preserve">s elektronike, </w:t>
      </w:r>
      <w:r w:rsidRPr="00074696">
        <w:rPr>
          <w:rFonts w:ascii="Times New Roman" w:hAnsi="Times New Roman"/>
          <w:sz w:val="24"/>
          <w:szCs w:val="24"/>
        </w:rPr>
        <w:t>nga Shoqata “Q</w:t>
      </w:r>
      <w:r w:rsidR="00861036">
        <w:rPr>
          <w:rFonts w:ascii="Times New Roman" w:hAnsi="Times New Roman"/>
          <w:sz w:val="24"/>
          <w:szCs w:val="24"/>
        </w:rPr>
        <w:t>ë</w:t>
      </w:r>
      <w:r w:rsidRPr="00074696">
        <w:rPr>
          <w:rFonts w:ascii="Times New Roman" w:hAnsi="Times New Roman"/>
          <w:sz w:val="24"/>
          <w:szCs w:val="24"/>
        </w:rPr>
        <w:t>ndistar</w:t>
      </w:r>
      <w:r w:rsidR="00861036">
        <w:rPr>
          <w:rFonts w:ascii="Times New Roman" w:hAnsi="Times New Roman"/>
          <w:sz w:val="24"/>
          <w:szCs w:val="24"/>
        </w:rPr>
        <w:t>ë</w:t>
      </w:r>
      <w:r w:rsidRPr="00074696">
        <w:rPr>
          <w:rFonts w:ascii="Times New Roman" w:hAnsi="Times New Roman"/>
          <w:sz w:val="24"/>
          <w:szCs w:val="24"/>
        </w:rPr>
        <w:t>t”, Korç</w:t>
      </w:r>
      <w:r w:rsidR="00861036">
        <w:rPr>
          <w:rFonts w:ascii="Times New Roman" w:hAnsi="Times New Roman"/>
          <w:sz w:val="24"/>
          <w:szCs w:val="24"/>
        </w:rPr>
        <w:t>ë</w:t>
      </w:r>
      <w:r>
        <w:rPr>
          <w:rFonts w:ascii="Times New Roman" w:hAnsi="Times New Roman"/>
          <w:sz w:val="24"/>
          <w:szCs w:val="24"/>
        </w:rPr>
        <w:t>,</w:t>
      </w:r>
      <w:r w:rsidRPr="00F7148F">
        <w:rPr>
          <w:rFonts w:ascii="Times New Roman" w:hAnsi="Times New Roman"/>
          <w:sz w:val="24"/>
          <w:szCs w:val="24"/>
        </w:rPr>
        <w:t>me urdh</w:t>
      </w:r>
      <w:r w:rsidR="00861036">
        <w:rPr>
          <w:rFonts w:ascii="Times New Roman" w:hAnsi="Times New Roman"/>
          <w:sz w:val="24"/>
          <w:szCs w:val="24"/>
        </w:rPr>
        <w:t>ë</w:t>
      </w:r>
      <w:r w:rsidRPr="00F7148F">
        <w:rPr>
          <w:rFonts w:ascii="Times New Roman" w:hAnsi="Times New Roman"/>
          <w:sz w:val="24"/>
          <w:szCs w:val="24"/>
        </w:rPr>
        <w:t xml:space="preserve">rin nr. </w:t>
      </w:r>
      <w:r>
        <w:rPr>
          <w:rFonts w:ascii="Times New Roman" w:hAnsi="Times New Roman"/>
          <w:sz w:val="24"/>
          <w:szCs w:val="24"/>
        </w:rPr>
        <w:t>81</w:t>
      </w:r>
      <w:r w:rsidRPr="00F7148F">
        <w:rPr>
          <w:rFonts w:ascii="Times New Roman" w:hAnsi="Times New Roman"/>
          <w:sz w:val="24"/>
          <w:szCs w:val="24"/>
        </w:rPr>
        <w:t xml:space="preserve"> , datë </w:t>
      </w:r>
      <w:r>
        <w:rPr>
          <w:rFonts w:ascii="Times New Roman" w:hAnsi="Times New Roman"/>
          <w:sz w:val="24"/>
          <w:szCs w:val="24"/>
        </w:rPr>
        <w:t>10.10</w:t>
      </w:r>
      <w:r w:rsidRPr="00F7148F">
        <w:rPr>
          <w:rFonts w:ascii="Times New Roman" w:hAnsi="Times New Roman"/>
          <w:sz w:val="24"/>
          <w:szCs w:val="24"/>
        </w:rPr>
        <w:t>.2013, urdhëroi fillimin e procedurave për ndjekjen “</w:t>
      </w:r>
      <w:r w:rsidRPr="00F7148F">
        <w:rPr>
          <w:rFonts w:ascii="Times New Roman" w:hAnsi="Times New Roman"/>
          <w:i/>
          <w:sz w:val="24"/>
          <w:szCs w:val="24"/>
        </w:rPr>
        <w:t>ex-officio</w:t>
      </w:r>
      <w:r w:rsidRPr="00F7148F">
        <w:rPr>
          <w:rFonts w:ascii="Times New Roman" w:hAnsi="Times New Roman"/>
          <w:sz w:val="24"/>
          <w:szCs w:val="24"/>
        </w:rPr>
        <w:t xml:space="preserve">” </w:t>
      </w:r>
      <w:r w:rsidRPr="00074696">
        <w:rPr>
          <w:rFonts w:ascii="Times New Roman" w:hAnsi="Times New Roman"/>
          <w:sz w:val="24"/>
          <w:szCs w:val="24"/>
        </w:rPr>
        <w:t>t</w:t>
      </w:r>
      <w:r w:rsidR="00861036">
        <w:rPr>
          <w:rFonts w:ascii="Times New Roman" w:hAnsi="Times New Roman"/>
          <w:sz w:val="24"/>
          <w:szCs w:val="24"/>
        </w:rPr>
        <w:t>ë</w:t>
      </w:r>
      <w:r w:rsidRPr="00074696">
        <w:rPr>
          <w:rFonts w:ascii="Times New Roman" w:hAnsi="Times New Roman"/>
          <w:sz w:val="24"/>
          <w:szCs w:val="24"/>
        </w:rPr>
        <w:t xml:space="preserve"> çështjes s</w:t>
      </w:r>
      <w:r w:rsidR="00861036">
        <w:rPr>
          <w:rFonts w:ascii="Times New Roman" w:hAnsi="Times New Roman"/>
          <w:sz w:val="24"/>
          <w:szCs w:val="24"/>
        </w:rPr>
        <w:t>ë</w:t>
      </w:r>
      <w:r w:rsidRPr="00074696">
        <w:rPr>
          <w:rFonts w:ascii="Times New Roman" w:hAnsi="Times New Roman"/>
          <w:sz w:val="24"/>
          <w:szCs w:val="24"/>
        </w:rPr>
        <w:t xml:space="preserve"> nx</w:t>
      </w:r>
      <w:r w:rsidR="00861036">
        <w:rPr>
          <w:rFonts w:ascii="Times New Roman" w:hAnsi="Times New Roman"/>
          <w:sz w:val="24"/>
          <w:szCs w:val="24"/>
        </w:rPr>
        <w:t>ë</w:t>
      </w:r>
      <w:r w:rsidRPr="00074696">
        <w:rPr>
          <w:rFonts w:ascii="Times New Roman" w:hAnsi="Times New Roman"/>
          <w:sz w:val="24"/>
          <w:szCs w:val="24"/>
        </w:rPr>
        <w:t>n</w:t>
      </w:r>
      <w:r w:rsidR="00861036">
        <w:rPr>
          <w:rFonts w:ascii="Times New Roman" w:hAnsi="Times New Roman"/>
          <w:sz w:val="24"/>
          <w:szCs w:val="24"/>
        </w:rPr>
        <w:t>ë</w:t>
      </w:r>
      <w:r w:rsidR="009D25AA">
        <w:rPr>
          <w:rFonts w:ascii="Times New Roman" w:hAnsi="Times New Roman"/>
          <w:sz w:val="24"/>
          <w:szCs w:val="24"/>
        </w:rPr>
        <w:t>sit D.Q</w:t>
      </w:r>
      <w:r w:rsidRPr="00074696">
        <w:rPr>
          <w:rFonts w:ascii="Times New Roman" w:hAnsi="Times New Roman"/>
          <w:sz w:val="24"/>
          <w:szCs w:val="24"/>
        </w:rPr>
        <w:t>, i cili nuk pranohet nga Drejtoria e Shkoll</w:t>
      </w:r>
      <w:r w:rsidR="00861036">
        <w:rPr>
          <w:rFonts w:ascii="Times New Roman" w:hAnsi="Times New Roman"/>
          <w:sz w:val="24"/>
          <w:szCs w:val="24"/>
        </w:rPr>
        <w:t>ë</w:t>
      </w:r>
      <w:r w:rsidRPr="00074696">
        <w:rPr>
          <w:rFonts w:ascii="Times New Roman" w:hAnsi="Times New Roman"/>
          <w:sz w:val="24"/>
          <w:szCs w:val="24"/>
        </w:rPr>
        <w:t>s “Themistokli G</w:t>
      </w:r>
      <w:r w:rsidR="00861036">
        <w:rPr>
          <w:rFonts w:ascii="Times New Roman" w:hAnsi="Times New Roman"/>
          <w:sz w:val="24"/>
          <w:szCs w:val="24"/>
        </w:rPr>
        <w:t>ë</w:t>
      </w:r>
      <w:r w:rsidRPr="00074696">
        <w:rPr>
          <w:rFonts w:ascii="Times New Roman" w:hAnsi="Times New Roman"/>
          <w:sz w:val="24"/>
          <w:szCs w:val="24"/>
        </w:rPr>
        <w:t>rmenji”, t</w:t>
      </w:r>
      <w:r w:rsidR="00861036">
        <w:rPr>
          <w:rFonts w:ascii="Times New Roman" w:hAnsi="Times New Roman"/>
          <w:sz w:val="24"/>
          <w:szCs w:val="24"/>
        </w:rPr>
        <w:t>ë</w:t>
      </w:r>
      <w:r w:rsidRPr="00074696">
        <w:rPr>
          <w:rFonts w:ascii="Times New Roman" w:hAnsi="Times New Roman"/>
          <w:sz w:val="24"/>
          <w:szCs w:val="24"/>
        </w:rPr>
        <w:t xml:space="preserve"> rregjistrohet n</w:t>
      </w:r>
      <w:r w:rsidR="00861036">
        <w:rPr>
          <w:rFonts w:ascii="Times New Roman" w:hAnsi="Times New Roman"/>
          <w:sz w:val="24"/>
          <w:szCs w:val="24"/>
        </w:rPr>
        <w:t>ë</w:t>
      </w:r>
      <w:r w:rsidRPr="00074696">
        <w:rPr>
          <w:rFonts w:ascii="Times New Roman" w:hAnsi="Times New Roman"/>
          <w:sz w:val="24"/>
          <w:szCs w:val="24"/>
        </w:rPr>
        <w:t xml:space="preserve"> k</w:t>
      </w:r>
      <w:r w:rsidR="00861036">
        <w:rPr>
          <w:rFonts w:ascii="Times New Roman" w:hAnsi="Times New Roman"/>
          <w:sz w:val="24"/>
          <w:szCs w:val="24"/>
        </w:rPr>
        <w:t>ë</w:t>
      </w:r>
      <w:r w:rsidRPr="00074696">
        <w:rPr>
          <w:rFonts w:ascii="Times New Roman" w:hAnsi="Times New Roman"/>
          <w:sz w:val="24"/>
          <w:szCs w:val="24"/>
        </w:rPr>
        <w:t>t</w:t>
      </w:r>
      <w:r w:rsidR="00861036">
        <w:rPr>
          <w:rFonts w:ascii="Times New Roman" w:hAnsi="Times New Roman"/>
          <w:sz w:val="24"/>
          <w:szCs w:val="24"/>
        </w:rPr>
        <w:t>ë</w:t>
      </w:r>
      <w:r w:rsidRPr="00074696">
        <w:rPr>
          <w:rFonts w:ascii="Times New Roman" w:hAnsi="Times New Roman"/>
          <w:sz w:val="24"/>
          <w:szCs w:val="24"/>
        </w:rPr>
        <w:t xml:space="preserve"> shkoll</w:t>
      </w:r>
      <w:r w:rsidR="00861036">
        <w:rPr>
          <w:rFonts w:ascii="Times New Roman" w:hAnsi="Times New Roman"/>
          <w:sz w:val="24"/>
          <w:szCs w:val="24"/>
        </w:rPr>
        <w:t>ë</w:t>
      </w:r>
      <w:r w:rsidR="00215C63">
        <w:rPr>
          <w:rFonts w:ascii="Times New Roman" w:hAnsi="Times New Roman"/>
          <w:sz w:val="24"/>
          <w:szCs w:val="24"/>
        </w:rPr>
        <w:t>, duke u diskriminuar p</w:t>
      </w:r>
      <w:r w:rsidR="000320F9">
        <w:rPr>
          <w:rFonts w:ascii="Times New Roman" w:hAnsi="Times New Roman"/>
          <w:sz w:val="24"/>
          <w:szCs w:val="24"/>
        </w:rPr>
        <w:t>ë</w:t>
      </w:r>
      <w:r w:rsidR="00215C63">
        <w:rPr>
          <w:rFonts w:ascii="Times New Roman" w:hAnsi="Times New Roman"/>
          <w:sz w:val="24"/>
          <w:szCs w:val="24"/>
        </w:rPr>
        <w:t>r shkak t</w:t>
      </w:r>
      <w:r w:rsidR="000320F9">
        <w:rPr>
          <w:rFonts w:ascii="Times New Roman" w:hAnsi="Times New Roman"/>
          <w:sz w:val="24"/>
          <w:szCs w:val="24"/>
        </w:rPr>
        <w:t>ë</w:t>
      </w:r>
      <w:r w:rsidR="00215C63">
        <w:rPr>
          <w:rFonts w:ascii="Times New Roman" w:hAnsi="Times New Roman"/>
          <w:sz w:val="24"/>
          <w:szCs w:val="24"/>
        </w:rPr>
        <w:t xml:space="preserve"> p</w:t>
      </w:r>
      <w:r w:rsidR="000320F9">
        <w:rPr>
          <w:rFonts w:ascii="Times New Roman" w:hAnsi="Times New Roman"/>
          <w:sz w:val="24"/>
          <w:szCs w:val="24"/>
        </w:rPr>
        <w:t>ë</w:t>
      </w:r>
      <w:r w:rsidR="00215C63">
        <w:rPr>
          <w:rFonts w:ascii="Times New Roman" w:hAnsi="Times New Roman"/>
          <w:sz w:val="24"/>
          <w:szCs w:val="24"/>
        </w:rPr>
        <w:t>rkat</w:t>
      </w:r>
      <w:r w:rsidR="000320F9">
        <w:rPr>
          <w:rFonts w:ascii="Times New Roman" w:hAnsi="Times New Roman"/>
          <w:sz w:val="24"/>
          <w:szCs w:val="24"/>
        </w:rPr>
        <w:t>ë</w:t>
      </w:r>
      <w:r w:rsidR="00215C63">
        <w:rPr>
          <w:rFonts w:ascii="Times New Roman" w:hAnsi="Times New Roman"/>
          <w:sz w:val="24"/>
          <w:szCs w:val="24"/>
        </w:rPr>
        <w:t>sis</w:t>
      </w:r>
      <w:r w:rsidR="000320F9">
        <w:rPr>
          <w:rFonts w:ascii="Times New Roman" w:hAnsi="Times New Roman"/>
          <w:sz w:val="24"/>
          <w:szCs w:val="24"/>
        </w:rPr>
        <w:t>ë</w:t>
      </w:r>
      <w:r w:rsidR="00215C63">
        <w:rPr>
          <w:rFonts w:ascii="Times New Roman" w:hAnsi="Times New Roman"/>
          <w:sz w:val="24"/>
          <w:szCs w:val="24"/>
        </w:rPr>
        <w:t xml:space="preserve"> n</w:t>
      </w:r>
      <w:r w:rsidR="000320F9">
        <w:rPr>
          <w:rFonts w:ascii="Times New Roman" w:hAnsi="Times New Roman"/>
          <w:sz w:val="24"/>
          <w:szCs w:val="24"/>
        </w:rPr>
        <w:t>ë</w:t>
      </w:r>
      <w:r w:rsidR="00215C63">
        <w:rPr>
          <w:rFonts w:ascii="Times New Roman" w:hAnsi="Times New Roman"/>
          <w:sz w:val="24"/>
          <w:szCs w:val="24"/>
        </w:rPr>
        <w:t xml:space="preserve"> komunitetin egjiptian.</w:t>
      </w:r>
      <w:r w:rsidRPr="00F7148F">
        <w:rPr>
          <w:rFonts w:ascii="Times New Roman" w:hAnsi="Times New Roman"/>
          <w:sz w:val="24"/>
          <w:szCs w:val="24"/>
        </w:rPr>
        <w:t xml:space="preserve"> Në analizë të informacionit të grumbulluar </w:t>
      </w:r>
      <w:r>
        <w:rPr>
          <w:rFonts w:ascii="Times New Roman" w:hAnsi="Times New Roman"/>
          <w:sz w:val="24"/>
          <w:szCs w:val="24"/>
        </w:rPr>
        <w:t>gjatë shqyrtimit administrativ</w:t>
      </w:r>
      <w:r w:rsidR="00F843FD">
        <w:rPr>
          <w:rFonts w:ascii="Times New Roman" w:hAnsi="Times New Roman"/>
          <w:sz w:val="24"/>
          <w:szCs w:val="24"/>
        </w:rPr>
        <w:t>, Komisioneri</w:t>
      </w:r>
      <w:r>
        <w:rPr>
          <w:rFonts w:ascii="Times New Roman" w:hAnsi="Times New Roman"/>
          <w:sz w:val="24"/>
          <w:szCs w:val="24"/>
        </w:rPr>
        <w:t>:</w:t>
      </w:r>
    </w:p>
    <w:p w:rsidR="00074696" w:rsidRDefault="00074696" w:rsidP="001A023C">
      <w:pPr>
        <w:contextualSpacing/>
        <w:jc w:val="center"/>
        <w:rPr>
          <w:rFonts w:ascii="Times New Roman" w:hAnsi="Times New Roman"/>
          <w:b/>
          <w:sz w:val="24"/>
          <w:szCs w:val="24"/>
        </w:rPr>
      </w:pPr>
      <w:r w:rsidRPr="00074696">
        <w:rPr>
          <w:rFonts w:ascii="Times New Roman" w:hAnsi="Times New Roman"/>
          <w:b/>
          <w:sz w:val="24"/>
          <w:szCs w:val="24"/>
        </w:rPr>
        <w:t>K O N S T A T O N:</w:t>
      </w:r>
    </w:p>
    <w:p w:rsidR="00074696" w:rsidRDefault="00074696" w:rsidP="001A023C">
      <w:pPr>
        <w:contextualSpacing/>
        <w:jc w:val="center"/>
        <w:rPr>
          <w:rFonts w:ascii="Times New Roman" w:hAnsi="Times New Roman"/>
          <w:sz w:val="24"/>
          <w:szCs w:val="24"/>
        </w:rPr>
      </w:pPr>
    </w:p>
    <w:p w:rsidR="00F843FD" w:rsidRPr="00F843FD" w:rsidRDefault="00F843FD" w:rsidP="001A023C">
      <w:pPr>
        <w:contextualSpacing/>
        <w:jc w:val="both"/>
        <w:rPr>
          <w:rFonts w:ascii="Times New Roman" w:hAnsi="Times New Roman"/>
          <w:bCs/>
          <w:sz w:val="24"/>
          <w:szCs w:val="24"/>
        </w:rPr>
      </w:pPr>
      <w:r w:rsidRPr="00F843FD">
        <w:rPr>
          <w:rFonts w:ascii="Times New Roman" w:hAnsi="Times New Roman"/>
          <w:bCs/>
          <w:sz w:val="24"/>
          <w:szCs w:val="24"/>
        </w:rPr>
        <w:t xml:space="preserve">Në nenin 1 të ligjit nr. 10 221, datë 04.02.2010, parashikohet objekti i këtij ligji, duke u sanksionuar se: </w:t>
      </w:r>
      <w:r w:rsidRPr="00F843FD">
        <w:rPr>
          <w:rFonts w:ascii="Times New Roman" w:hAnsi="Times New Roman"/>
          <w:bCs/>
          <w:i/>
          <w:sz w:val="24"/>
          <w:szCs w:val="24"/>
        </w:rPr>
        <w:t xml:space="preserve">“Ky ligj rregullon zbatimin dhe respektimin e parimit të barazisë në lidhje me gjininë, </w:t>
      </w:r>
      <w:r w:rsidRPr="00F843FD">
        <w:rPr>
          <w:rFonts w:ascii="Times New Roman" w:hAnsi="Times New Roman"/>
          <w:b/>
          <w:bCs/>
          <w:i/>
          <w:sz w:val="24"/>
          <w:szCs w:val="24"/>
        </w:rPr>
        <w:t>racën</w:t>
      </w:r>
      <w:r w:rsidRPr="00F843FD">
        <w:rPr>
          <w:rFonts w:ascii="Times New Roman" w:hAnsi="Times New Roman"/>
          <w:bCs/>
          <w:i/>
          <w:sz w:val="24"/>
          <w:szCs w:val="24"/>
        </w:rPr>
        <w:t xml:space="preserve">, ngjyrën, etninë, gjuhën, identitetin gjinor, orientimin seksual, bindjetpolitike, fetare ose filozofike, </w:t>
      </w:r>
      <w:r w:rsidRPr="00F843FD">
        <w:rPr>
          <w:rFonts w:ascii="Times New Roman" w:hAnsi="Times New Roman"/>
          <w:b/>
          <w:bCs/>
          <w:i/>
          <w:sz w:val="24"/>
          <w:szCs w:val="24"/>
        </w:rPr>
        <w:t>gjendjen</w:t>
      </w:r>
      <w:r w:rsidRPr="00F843FD">
        <w:rPr>
          <w:rFonts w:ascii="Times New Roman" w:hAnsi="Times New Roman"/>
          <w:bCs/>
          <w:i/>
          <w:sz w:val="24"/>
          <w:szCs w:val="24"/>
        </w:rPr>
        <w:t xml:space="preserve"> ekonomike, </w:t>
      </w:r>
      <w:r w:rsidRPr="00F843FD">
        <w:rPr>
          <w:rFonts w:ascii="Times New Roman" w:hAnsi="Times New Roman"/>
          <w:b/>
          <w:bCs/>
          <w:i/>
          <w:sz w:val="24"/>
          <w:szCs w:val="24"/>
        </w:rPr>
        <w:t>arsimore</w:t>
      </w:r>
      <w:r w:rsidRPr="00F843FD">
        <w:rPr>
          <w:rFonts w:ascii="Times New Roman" w:hAnsi="Times New Roman"/>
          <w:bCs/>
          <w:i/>
          <w:sz w:val="24"/>
          <w:szCs w:val="24"/>
        </w:rPr>
        <w:t xml:space="preserve"> ose shoqërore, shtatzaninë, përkatësinë prindërore, përgjegjësinë prindërore, moshën, gjendjen familjare ose martesore, gjendjen civile, vendbanimin, gjendjen shëndetësore, predispozicione gjenetike, aftësinë e kufizuar, përkatësinë në një grup të veçantë, ose me çdo shkak tjetër.”</w:t>
      </w:r>
    </w:p>
    <w:p w:rsidR="001A023C" w:rsidRDefault="001A023C" w:rsidP="001A023C">
      <w:pPr>
        <w:contextualSpacing/>
        <w:jc w:val="both"/>
        <w:rPr>
          <w:rFonts w:ascii="Times New Roman" w:hAnsi="Times New Roman"/>
          <w:b/>
          <w:bCs/>
          <w:i/>
          <w:sz w:val="24"/>
          <w:szCs w:val="24"/>
        </w:rPr>
      </w:pPr>
    </w:p>
    <w:p w:rsidR="00215C63" w:rsidRDefault="00F843FD" w:rsidP="001A023C">
      <w:pPr>
        <w:contextualSpacing/>
        <w:jc w:val="both"/>
        <w:rPr>
          <w:rFonts w:ascii="Times New Roman" w:hAnsi="Times New Roman"/>
          <w:bCs/>
          <w:sz w:val="24"/>
          <w:szCs w:val="24"/>
        </w:rPr>
      </w:pPr>
      <w:r w:rsidRPr="00F843FD">
        <w:rPr>
          <w:rFonts w:ascii="Times New Roman" w:hAnsi="Times New Roman"/>
          <w:b/>
          <w:bCs/>
          <w:i/>
          <w:sz w:val="24"/>
          <w:szCs w:val="24"/>
        </w:rPr>
        <w:t>Raca dhe gjëndja arsimore</w:t>
      </w:r>
      <w:r w:rsidRPr="00F843FD">
        <w:rPr>
          <w:rFonts w:ascii="Times New Roman" w:hAnsi="Times New Roman"/>
          <w:bCs/>
          <w:sz w:val="24"/>
          <w:szCs w:val="24"/>
        </w:rPr>
        <w:t xml:space="preserve">, janë shkaqe për të cilat ligji ofron mbrojtje dhe bazuar në nenin 32, pika 1/c të ligjit, </w:t>
      </w:r>
      <w:r w:rsidRPr="00F843FD">
        <w:rPr>
          <w:rFonts w:ascii="Times New Roman" w:hAnsi="Times New Roman"/>
          <w:bCs/>
          <w:sz w:val="24"/>
          <w:szCs w:val="24"/>
          <w:u w:val="single"/>
        </w:rPr>
        <w:t>Komisioneri ka kompetencë për të shqyrtuar shkelje që i bëhen zbatimit dhe respektimit të parimit të barazisë në lidhje me racën dhe gjëndjen arsimore.</w:t>
      </w:r>
    </w:p>
    <w:p w:rsidR="00215C63" w:rsidRDefault="00215C63" w:rsidP="001A023C">
      <w:pPr>
        <w:contextualSpacing/>
        <w:jc w:val="both"/>
        <w:rPr>
          <w:rFonts w:ascii="Times New Roman" w:hAnsi="Times New Roman"/>
          <w:bCs/>
          <w:sz w:val="24"/>
          <w:szCs w:val="24"/>
        </w:rPr>
      </w:pPr>
    </w:p>
    <w:p w:rsidR="00215C63" w:rsidRPr="00074696" w:rsidRDefault="00215C63" w:rsidP="00215C63">
      <w:pPr>
        <w:contextualSpacing/>
        <w:jc w:val="both"/>
        <w:rPr>
          <w:rFonts w:ascii="Times New Roman" w:hAnsi="Times New Roman"/>
          <w:bCs/>
          <w:sz w:val="24"/>
          <w:szCs w:val="24"/>
        </w:rPr>
      </w:pPr>
      <w:r w:rsidRPr="00074696">
        <w:rPr>
          <w:rFonts w:ascii="Times New Roman" w:hAnsi="Times New Roman"/>
          <w:bCs/>
          <w:sz w:val="24"/>
          <w:szCs w:val="24"/>
        </w:rPr>
        <w:t>Me shkresën Nr</w:t>
      </w:r>
      <w:r>
        <w:rPr>
          <w:rFonts w:ascii="Times New Roman" w:hAnsi="Times New Roman"/>
          <w:bCs/>
          <w:sz w:val="24"/>
          <w:szCs w:val="24"/>
        </w:rPr>
        <w:t>.503</w:t>
      </w:r>
      <w:r w:rsidRPr="00074696">
        <w:rPr>
          <w:rFonts w:ascii="Times New Roman" w:hAnsi="Times New Roman"/>
          <w:bCs/>
          <w:sz w:val="24"/>
          <w:szCs w:val="24"/>
        </w:rPr>
        <w:t xml:space="preserve">/1, datë </w:t>
      </w:r>
      <w:r>
        <w:rPr>
          <w:rFonts w:ascii="Times New Roman" w:hAnsi="Times New Roman"/>
          <w:bCs/>
          <w:sz w:val="24"/>
          <w:szCs w:val="24"/>
        </w:rPr>
        <w:t>14.10.2013</w:t>
      </w:r>
      <w:r w:rsidRPr="00074696">
        <w:rPr>
          <w:rFonts w:ascii="Times New Roman" w:hAnsi="Times New Roman"/>
          <w:bCs/>
          <w:sz w:val="24"/>
          <w:szCs w:val="24"/>
        </w:rPr>
        <w:t xml:space="preserve">, Komisioneri ka njoftuar për fillimin e </w:t>
      </w:r>
      <w:r>
        <w:rPr>
          <w:rFonts w:ascii="Times New Roman" w:hAnsi="Times New Roman"/>
          <w:bCs/>
          <w:sz w:val="24"/>
          <w:szCs w:val="24"/>
        </w:rPr>
        <w:t>shqyrtimit të çështjes</w:t>
      </w:r>
      <w:r w:rsidRPr="00074696">
        <w:rPr>
          <w:rFonts w:ascii="Times New Roman" w:hAnsi="Times New Roman"/>
          <w:bCs/>
          <w:sz w:val="24"/>
          <w:szCs w:val="24"/>
        </w:rPr>
        <w:t xml:space="preserve"> lidhur me ngjarjen, z. </w:t>
      </w:r>
      <w:r w:rsidR="009D25AA">
        <w:rPr>
          <w:rFonts w:ascii="Times New Roman" w:hAnsi="Times New Roman"/>
          <w:bCs/>
          <w:sz w:val="24"/>
          <w:szCs w:val="24"/>
        </w:rPr>
        <w:t>V.S</w:t>
      </w:r>
      <w:r w:rsidRPr="00074696">
        <w:rPr>
          <w:rFonts w:ascii="Times New Roman" w:hAnsi="Times New Roman"/>
          <w:bCs/>
          <w:sz w:val="24"/>
          <w:szCs w:val="24"/>
        </w:rPr>
        <w:t xml:space="preserve">, Drejtor i </w:t>
      </w:r>
      <w:r>
        <w:rPr>
          <w:rFonts w:ascii="Times New Roman" w:hAnsi="Times New Roman"/>
          <w:bCs/>
          <w:sz w:val="24"/>
          <w:szCs w:val="24"/>
        </w:rPr>
        <w:t>Shkollës së Mesme</w:t>
      </w:r>
      <w:r w:rsidRPr="00074696">
        <w:rPr>
          <w:rFonts w:ascii="Times New Roman" w:hAnsi="Times New Roman"/>
          <w:bCs/>
          <w:sz w:val="24"/>
          <w:szCs w:val="24"/>
        </w:rPr>
        <w:t xml:space="preserve"> “</w:t>
      </w:r>
      <w:r>
        <w:rPr>
          <w:rFonts w:ascii="Times New Roman" w:hAnsi="Times New Roman"/>
          <w:bCs/>
          <w:sz w:val="24"/>
          <w:szCs w:val="24"/>
        </w:rPr>
        <w:t>Themistokli Gërmenji</w:t>
      </w:r>
      <w:r w:rsidRPr="00074696">
        <w:rPr>
          <w:rFonts w:ascii="Times New Roman" w:hAnsi="Times New Roman"/>
          <w:bCs/>
          <w:sz w:val="24"/>
          <w:szCs w:val="24"/>
        </w:rPr>
        <w:t xml:space="preserve">” </w:t>
      </w:r>
      <w:r>
        <w:rPr>
          <w:rFonts w:ascii="Times New Roman" w:hAnsi="Times New Roman"/>
          <w:bCs/>
          <w:sz w:val="24"/>
          <w:szCs w:val="24"/>
        </w:rPr>
        <w:t>Korçë</w:t>
      </w:r>
      <w:r w:rsidRPr="00074696">
        <w:rPr>
          <w:rFonts w:ascii="Times New Roman" w:hAnsi="Times New Roman"/>
          <w:bCs/>
          <w:sz w:val="24"/>
          <w:szCs w:val="24"/>
        </w:rPr>
        <w:t xml:space="preserve"> dhe ka kërkuar informacion më të zgjeruar në lidhje me situatën konkrete në funksion të shqyrtimit të çështjes. </w:t>
      </w:r>
    </w:p>
    <w:p w:rsidR="000320F9" w:rsidRDefault="00215C63" w:rsidP="000320F9">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 xml:space="preserve">Përsa më sipër dhe bazuar në nenin 32, pika 1/c, të ligjit nr. 10 22, datë 04.02.2010 “Për Mbrojtjen nga Diskriminimi”, ku sanksionohet se: </w:t>
      </w:r>
      <w:r w:rsidRPr="00EC5835">
        <w:rPr>
          <w:rFonts w:ascii="Times New Roman" w:hAnsi="Times New Roman"/>
          <w:i/>
          <w:sz w:val="24"/>
          <w:szCs w:val="24"/>
        </w:rPr>
        <w:t>“Komisioneri ka kompetencë të kryejë hetime administrative pas marrjes së informacionit të besueshëm për shkelje të ligjit dhe në funksion të tij”</w:t>
      </w:r>
      <w:r>
        <w:rPr>
          <w:rFonts w:ascii="Times New Roman" w:hAnsi="Times New Roman"/>
          <w:sz w:val="24"/>
          <w:szCs w:val="24"/>
        </w:rPr>
        <w:t xml:space="preserve">, Komisioneri për Mbrojtjen nga Diskriminimi, nëpërmjet shkresës nr. 503/3 prot., datë 14.10.2013, u njoftua Drejtoria e Shkollës së Mesme “Themistokli Gërmenji” me urdhërin nr. 83, datë 14.10.2013, të Komisionerit, </w:t>
      </w:r>
      <w:r w:rsidRPr="00500D6F">
        <w:rPr>
          <w:rFonts w:ascii="Times New Roman" w:hAnsi="Times New Roman"/>
          <w:i/>
          <w:sz w:val="24"/>
          <w:szCs w:val="24"/>
        </w:rPr>
        <w:t>“</w:t>
      </w:r>
      <w:r>
        <w:rPr>
          <w:rFonts w:ascii="Times New Roman" w:hAnsi="Times New Roman"/>
          <w:i/>
          <w:sz w:val="24"/>
          <w:szCs w:val="24"/>
        </w:rPr>
        <w:t>Për kryerjen e inspektimit pranë Shkollës së Mesme Themistokli Gërmenji në Korçë, me qëllim marrjen e informacionit, lidhu</w:t>
      </w:r>
      <w:r w:rsidR="009D25AA">
        <w:rPr>
          <w:rFonts w:ascii="Times New Roman" w:hAnsi="Times New Roman"/>
          <w:i/>
          <w:sz w:val="24"/>
          <w:szCs w:val="24"/>
        </w:rPr>
        <w:t>r me çështjen e nxënësit D.Q</w:t>
      </w:r>
      <w:r w:rsidRPr="00500D6F">
        <w:rPr>
          <w:rFonts w:ascii="Times New Roman" w:hAnsi="Times New Roman"/>
          <w:i/>
          <w:sz w:val="24"/>
          <w:szCs w:val="24"/>
        </w:rPr>
        <w:t>”</w:t>
      </w:r>
      <w:r>
        <w:rPr>
          <w:rFonts w:ascii="Times New Roman" w:hAnsi="Times New Roman"/>
          <w:i/>
          <w:sz w:val="24"/>
          <w:szCs w:val="24"/>
        </w:rPr>
        <w:t>.</w:t>
      </w:r>
    </w:p>
    <w:p w:rsidR="00074696" w:rsidRPr="00074696" w:rsidRDefault="00074696" w:rsidP="001A023C">
      <w:pPr>
        <w:contextualSpacing/>
        <w:jc w:val="both"/>
        <w:rPr>
          <w:rFonts w:ascii="Times New Roman" w:hAnsi="Times New Roman"/>
          <w:bCs/>
          <w:i/>
          <w:sz w:val="24"/>
          <w:szCs w:val="24"/>
        </w:rPr>
      </w:pPr>
      <w:r w:rsidRPr="00074696">
        <w:rPr>
          <w:rFonts w:ascii="Times New Roman" w:hAnsi="Times New Roman"/>
          <w:bCs/>
          <w:sz w:val="24"/>
          <w:szCs w:val="24"/>
        </w:rPr>
        <w:t xml:space="preserve">Mbështetur në informacionin që Shoqata “Qëndistarët” Korçë, ka paraqitur tek Komisioneri për Mbrojtjen nga Diskriminimi, pretendohet që: </w:t>
      </w:r>
      <w:r w:rsidRPr="00074696">
        <w:rPr>
          <w:rFonts w:ascii="Times New Roman" w:hAnsi="Times New Roman"/>
          <w:bCs/>
          <w:i/>
          <w:sz w:val="24"/>
          <w:szCs w:val="24"/>
        </w:rPr>
        <w:t>“Nxënë</w:t>
      </w:r>
      <w:r w:rsidR="009D25AA">
        <w:rPr>
          <w:rFonts w:ascii="Times New Roman" w:hAnsi="Times New Roman"/>
          <w:bCs/>
          <w:i/>
          <w:sz w:val="24"/>
          <w:szCs w:val="24"/>
        </w:rPr>
        <w:t>si D.Q</w:t>
      </w:r>
      <w:r w:rsidRPr="00074696">
        <w:rPr>
          <w:rFonts w:ascii="Times New Roman" w:hAnsi="Times New Roman"/>
          <w:bCs/>
          <w:i/>
          <w:sz w:val="24"/>
          <w:szCs w:val="24"/>
        </w:rPr>
        <w:t xml:space="preserve">, për shkak të numrit të mungesave në shkollë, </w:t>
      </w:r>
      <w:r w:rsidR="001A023C">
        <w:rPr>
          <w:rFonts w:ascii="Times New Roman" w:hAnsi="Times New Roman"/>
          <w:bCs/>
          <w:i/>
          <w:sz w:val="24"/>
          <w:szCs w:val="24"/>
        </w:rPr>
        <w:t>ë</w:t>
      </w:r>
      <w:r w:rsidR="00F843FD">
        <w:rPr>
          <w:rFonts w:ascii="Times New Roman" w:hAnsi="Times New Roman"/>
          <w:bCs/>
          <w:i/>
          <w:sz w:val="24"/>
          <w:szCs w:val="24"/>
        </w:rPr>
        <w:t>sht</w:t>
      </w:r>
      <w:r w:rsidR="001A023C">
        <w:rPr>
          <w:rFonts w:ascii="Times New Roman" w:hAnsi="Times New Roman"/>
          <w:bCs/>
          <w:i/>
          <w:sz w:val="24"/>
          <w:szCs w:val="24"/>
        </w:rPr>
        <w:t>ë</w:t>
      </w:r>
      <w:r w:rsidRPr="00074696">
        <w:rPr>
          <w:rFonts w:ascii="Times New Roman" w:hAnsi="Times New Roman"/>
          <w:bCs/>
          <w:i/>
          <w:sz w:val="24"/>
          <w:szCs w:val="24"/>
        </w:rPr>
        <w:t xml:space="preserve"> përsëritës. Për këtë situatë prindërit e nxënësit nuk kanë marrë dijeni nga drejtoria e shkollës apo mësuesit. Kur fillua</w:t>
      </w:r>
      <w:r w:rsidR="009D25AA">
        <w:rPr>
          <w:rFonts w:ascii="Times New Roman" w:hAnsi="Times New Roman"/>
          <w:bCs/>
          <w:i/>
          <w:sz w:val="24"/>
          <w:szCs w:val="24"/>
        </w:rPr>
        <w:t>n rregjistrimet nxënësin D.Q</w:t>
      </w:r>
      <w:r w:rsidRPr="00074696">
        <w:rPr>
          <w:rFonts w:ascii="Times New Roman" w:hAnsi="Times New Roman"/>
          <w:bCs/>
          <w:i/>
          <w:sz w:val="24"/>
          <w:szCs w:val="24"/>
        </w:rPr>
        <w:t xml:space="preserve"> nuk e kanë pranuar të rregjistrohet në shkollë, me pretendimin se është marrë urdhër verbal nga Drejtoria Arsimore Korçë. Pasi kryetarja e shoqatës Qëndistarët ka kontaktuar disa herë me Inspektorët e Drejtorisë Arsimore Korçë dhe Inspektorët e MASH, nuk ka marrë asnjë përgjigje zyrtare. Në kontaktin e fundit me drejtorin e shkollës, kryetarja e shoqatës Qëndistarët, ka marrë përgjigje negative dhe momentalisht nxënësi vazhdon mësimin</w:t>
      </w:r>
      <w:r w:rsidR="00F843FD">
        <w:rPr>
          <w:rFonts w:ascii="Times New Roman" w:hAnsi="Times New Roman"/>
          <w:bCs/>
          <w:i/>
          <w:sz w:val="24"/>
          <w:szCs w:val="24"/>
        </w:rPr>
        <w:t>,</w:t>
      </w:r>
      <w:r w:rsidRPr="00074696">
        <w:rPr>
          <w:rFonts w:ascii="Times New Roman" w:hAnsi="Times New Roman"/>
          <w:bCs/>
          <w:i/>
          <w:sz w:val="24"/>
          <w:szCs w:val="24"/>
        </w:rPr>
        <w:t xml:space="preserve"> por pa qënë i rregjistruar në shkollë”.</w:t>
      </w:r>
    </w:p>
    <w:p w:rsidR="00074696" w:rsidRDefault="00074696" w:rsidP="001A023C">
      <w:pPr>
        <w:contextualSpacing/>
        <w:jc w:val="both"/>
        <w:rPr>
          <w:rFonts w:ascii="Times New Roman" w:hAnsi="Times New Roman"/>
          <w:bCs/>
          <w:sz w:val="24"/>
          <w:szCs w:val="24"/>
        </w:rPr>
      </w:pPr>
    </w:p>
    <w:p w:rsidR="00074696" w:rsidRPr="000320F9" w:rsidRDefault="00074696" w:rsidP="001A023C">
      <w:pPr>
        <w:contextualSpacing/>
        <w:jc w:val="both"/>
        <w:rPr>
          <w:rFonts w:ascii="Times New Roman" w:hAnsi="Times New Roman"/>
          <w:bCs/>
          <w:i/>
          <w:sz w:val="24"/>
          <w:szCs w:val="24"/>
        </w:rPr>
      </w:pPr>
      <w:r>
        <w:rPr>
          <w:rFonts w:ascii="Times New Roman" w:hAnsi="Times New Roman"/>
          <w:bCs/>
          <w:sz w:val="24"/>
          <w:szCs w:val="24"/>
        </w:rPr>
        <w:t>Referuar informacionit t</w:t>
      </w:r>
      <w:r w:rsidR="00861036">
        <w:rPr>
          <w:rFonts w:ascii="Times New Roman" w:hAnsi="Times New Roman"/>
          <w:bCs/>
          <w:sz w:val="24"/>
          <w:szCs w:val="24"/>
        </w:rPr>
        <w:t>ë</w:t>
      </w:r>
      <w:r>
        <w:rPr>
          <w:rFonts w:ascii="Times New Roman" w:hAnsi="Times New Roman"/>
          <w:bCs/>
          <w:sz w:val="24"/>
          <w:szCs w:val="24"/>
        </w:rPr>
        <w:t xml:space="preserve"> marr</w:t>
      </w:r>
      <w:r w:rsidR="00861036">
        <w:rPr>
          <w:rFonts w:ascii="Times New Roman" w:hAnsi="Times New Roman"/>
          <w:bCs/>
          <w:sz w:val="24"/>
          <w:szCs w:val="24"/>
        </w:rPr>
        <w:t>ë</w:t>
      </w:r>
      <w:r>
        <w:rPr>
          <w:rFonts w:ascii="Times New Roman" w:hAnsi="Times New Roman"/>
          <w:bCs/>
          <w:sz w:val="24"/>
          <w:szCs w:val="24"/>
        </w:rPr>
        <w:t xml:space="preserve"> nga Shoqata </w:t>
      </w:r>
      <w:r w:rsidRPr="00074696">
        <w:rPr>
          <w:rFonts w:ascii="Times New Roman" w:hAnsi="Times New Roman"/>
          <w:bCs/>
          <w:sz w:val="24"/>
          <w:szCs w:val="24"/>
        </w:rPr>
        <w:t>“Qëndistarët” Korçë</w:t>
      </w:r>
      <w:r>
        <w:rPr>
          <w:rFonts w:ascii="Times New Roman" w:hAnsi="Times New Roman"/>
          <w:bCs/>
          <w:sz w:val="24"/>
          <w:szCs w:val="24"/>
        </w:rPr>
        <w:t>, Kryetarja e k</w:t>
      </w:r>
      <w:r w:rsidR="00861036">
        <w:rPr>
          <w:rFonts w:ascii="Times New Roman" w:hAnsi="Times New Roman"/>
          <w:bCs/>
          <w:sz w:val="24"/>
          <w:szCs w:val="24"/>
        </w:rPr>
        <w:t>ë</w:t>
      </w:r>
      <w:r w:rsidR="009D25AA">
        <w:rPr>
          <w:rFonts w:ascii="Times New Roman" w:hAnsi="Times New Roman"/>
          <w:bCs/>
          <w:sz w:val="24"/>
          <w:szCs w:val="24"/>
        </w:rPr>
        <w:t>saj shoqate znj. E.T</w:t>
      </w:r>
      <w:r>
        <w:rPr>
          <w:rFonts w:ascii="Times New Roman" w:hAnsi="Times New Roman"/>
          <w:bCs/>
          <w:sz w:val="24"/>
          <w:szCs w:val="24"/>
        </w:rPr>
        <w:t>, me an</w:t>
      </w:r>
      <w:r w:rsidR="00861036">
        <w:rPr>
          <w:rFonts w:ascii="Times New Roman" w:hAnsi="Times New Roman"/>
          <w:bCs/>
          <w:sz w:val="24"/>
          <w:szCs w:val="24"/>
        </w:rPr>
        <w:t>ë</w:t>
      </w:r>
      <w:r>
        <w:rPr>
          <w:rFonts w:ascii="Times New Roman" w:hAnsi="Times New Roman"/>
          <w:bCs/>
          <w:sz w:val="24"/>
          <w:szCs w:val="24"/>
        </w:rPr>
        <w:t xml:space="preserve"> t</w:t>
      </w:r>
      <w:r w:rsidR="00861036">
        <w:rPr>
          <w:rFonts w:ascii="Times New Roman" w:hAnsi="Times New Roman"/>
          <w:bCs/>
          <w:sz w:val="24"/>
          <w:szCs w:val="24"/>
        </w:rPr>
        <w:t>ë</w:t>
      </w:r>
      <w:r>
        <w:rPr>
          <w:rFonts w:ascii="Times New Roman" w:hAnsi="Times New Roman"/>
          <w:bCs/>
          <w:sz w:val="24"/>
          <w:szCs w:val="24"/>
        </w:rPr>
        <w:t xml:space="preserve"> sh</w:t>
      </w:r>
      <w:r w:rsidR="005E7E64">
        <w:rPr>
          <w:rFonts w:ascii="Times New Roman" w:hAnsi="Times New Roman"/>
          <w:bCs/>
          <w:sz w:val="24"/>
          <w:szCs w:val="24"/>
        </w:rPr>
        <w:t>k</w:t>
      </w:r>
      <w:r>
        <w:rPr>
          <w:rFonts w:ascii="Times New Roman" w:hAnsi="Times New Roman"/>
          <w:bCs/>
          <w:sz w:val="24"/>
          <w:szCs w:val="24"/>
        </w:rPr>
        <w:t>res</w:t>
      </w:r>
      <w:r w:rsidR="00861036">
        <w:rPr>
          <w:rFonts w:ascii="Times New Roman" w:hAnsi="Times New Roman"/>
          <w:bCs/>
          <w:sz w:val="24"/>
          <w:szCs w:val="24"/>
        </w:rPr>
        <w:t>ë</w:t>
      </w:r>
      <w:r>
        <w:rPr>
          <w:rFonts w:ascii="Times New Roman" w:hAnsi="Times New Roman"/>
          <w:bCs/>
          <w:sz w:val="24"/>
          <w:szCs w:val="24"/>
        </w:rPr>
        <w:t>s nr. 767 prot., dat</w:t>
      </w:r>
      <w:r w:rsidR="00861036">
        <w:rPr>
          <w:rFonts w:ascii="Times New Roman" w:hAnsi="Times New Roman"/>
          <w:bCs/>
          <w:sz w:val="24"/>
          <w:szCs w:val="24"/>
        </w:rPr>
        <w:t>ë</w:t>
      </w:r>
      <w:r>
        <w:rPr>
          <w:rFonts w:ascii="Times New Roman" w:hAnsi="Times New Roman"/>
          <w:bCs/>
          <w:sz w:val="24"/>
          <w:szCs w:val="24"/>
        </w:rPr>
        <w:t xml:space="preserve"> 13.09.2013, </w:t>
      </w:r>
      <w:r w:rsidR="005E7E64">
        <w:rPr>
          <w:rFonts w:ascii="Times New Roman" w:hAnsi="Times New Roman"/>
          <w:bCs/>
          <w:sz w:val="24"/>
          <w:szCs w:val="24"/>
        </w:rPr>
        <w:t>ka k</w:t>
      </w:r>
      <w:r w:rsidR="00861036">
        <w:rPr>
          <w:rFonts w:ascii="Times New Roman" w:hAnsi="Times New Roman"/>
          <w:bCs/>
          <w:sz w:val="24"/>
          <w:szCs w:val="24"/>
        </w:rPr>
        <w:t>ë</w:t>
      </w:r>
      <w:r w:rsidR="005E7E64">
        <w:rPr>
          <w:rFonts w:ascii="Times New Roman" w:hAnsi="Times New Roman"/>
          <w:bCs/>
          <w:sz w:val="24"/>
          <w:szCs w:val="24"/>
        </w:rPr>
        <w:t>rkuar pran</w:t>
      </w:r>
      <w:r w:rsidR="00861036">
        <w:rPr>
          <w:rFonts w:ascii="Times New Roman" w:hAnsi="Times New Roman"/>
          <w:bCs/>
          <w:sz w:val="24"/>
          <w:szCs w:val="24"/>
        </w:rPr>
        <w:t>ë</w:t>
      </w:r>
      <w:r w:rsidR="005E7E64">
        <w:rPr>
          <w:rFonts w:ascii="Times New Roman" w:hAnsi="Times New Roman"/>
          <w:bCs/>
          <w:sz w:val="24"/>
          <w:szCs w:val="24"/>
        </w:rPr>
        <w:t xml:space="preserve"> Drejtoris</w:t>
      </w:r>
      <w:r w:rsidR="00861036">
        <w:rPr>
          <w:rFonts w:ascii="Times New Roman" w:hAnsi="Times New Roman"/>
          <w:bCs/>
          <w:sz w:val="24"/>
          <w:szCs w:val="24"/>
        </w:rPr>
        <w:t>ë</w:t>
      </w:r>
      <w:r w:rsidR="005E7E64">
        <w:rPr>
          <w:rFonts w:ascii="Times New Roman" w:hAnsi="Times New Roman"/>
          <w:bCs/>
          <w:sz w:val="24"/>
          <w:szCs w:val="24"/>
        </w:rPr>
        <w:t xml:space="preserve"> Arsimore Korçë, pranimin e nx</w:t>
      </w:r>
      <w:r w:rsidR="00861036">
        <w:rPr>
          <w:rFonts w:ascii="Times New Roman" w:hAnsi="Times New Roman"/>
          <w:bCs/>
          <w:sz w:val="24"/>
          <w:szCs w:val="24"/>
        </w:rPr>
        <w:t>ë</w:t>
      </w:r>
      <w:r w:rsidR="005E7E64">
        <w:rPr>
          <w:rFonts w:ascii="Times New Roman" w:hAnsi="Times New Roman"/>
          <w:bCs/>
          <w:sz w:val="24"/>
          <w:szCs w:val="24"/>
        </w:rPr>
        <w:t>n</w:t>
      </w:r>
      <w:r w:rsidR="00861036">
        <w:rPr>
          <w:rFonts w:ascii="Times New Roman" w:hAnsi="Times New Roman"/>
          <w:bCs/>
          <w:sz w:val="24"/>
          <w:szCs w:val="24"/>
        </w:rPr>
        <w:t>ë</w:t>
      </w:r>
      <w:r w:rsidR="009D25AA">
        <w:rPr>
          <w:rFonts w:ascii="Times New Roman" w:hAnsi="Times New Roman"/>
          <w:bCs/>
          <w:sz w:val="24"/>
          <w:szCs w:val="24"/>
        </w:rPr>
        <w:t>sit D.Q</w:t>
      </w:r>
      <w:r w:rsidR="005E7E64">
        <w:rPr>
          <w:rFonts w:ascii="Times New Roman" w:hAnsi="Times New Roman"/>
          <w:bCs/>
          <w:sz w:val="24"/>
          <w:szCs w:val="24"/>
        </w:rPr>
        <w:t xml:space="preserve"> n</w:t>
      </w:r>
      <w:r w:rsidR="00861036">
        <w:rPr>
          <w:rFonts w:ascii="Times New Roman" w:hAnsi="Times New Roman"/>
          <w:bCs/>
          <w:sz w:val="24"/>
          <w:szCs w:val="24"/>
        </w:rPr>
        <w:t>ë</w:t>
      </w:r>
      <w:r w:rsidR="005E7E64">
        <w:rPr>
          <w:rFonts w:ascii="Times New Roman" w:hAnsi="Times New Roman"/>
          <w:bCs/>
          <w:sz w:val="24"/>
          <w:szCs w:val="24"/>
        </w:rPr>
        <w:t xml:space="preserve"> Shkoll</w:t>
      </w:r>
      <w:r w:rsidR="00861036">
        <w:rPr>
          <w:rFonts w:ascii="Times New Roman" w:hAnsi="Times New Roman"/>
          <w:bCs/>
          <w:sz w:val="24"/>
          <w:szCs w:val="24"/>
        </w:rPr>
        <w:t>ë</w:t>
      </w:r>
      <w:r w:rsidR="005E7E64">
        <w:rPr>
          <w:rFonts w:ascii="Times New Roman" w:hAnsi="Times New Roman"/>
          <w:bCs/>
          <w:sz w:val="24"/>
          <w:szCs w:val="24"/>
        </w:rPr>
        <w:t>n e “Themistokli G</w:t>
      </w:r>
      <w:r w:rsidR="00861036">
        <w:rPr>
          <w:rFonts w:ascii="Times New Roman" w:hAnsi="Times New Roman"/>
          <w:bCs/>
          <w:sz w:val="24"/>
          <w:szCs w:val="24"/>
        </w:rPr>
        <w:t>ë</w:t>
      </w:r>
      <w:r w:rsidR="005E7E64">
        <w:rPr>
          <w:rFonts w:ascii="Times New Roman" w:hAnsi="Times New Roman"/>
          <w:bCs/>
          <w:sz w:val="24"/>
          <w:szCs w:val="24"/>
        </w:rPr>
        <w:t>rmenji” Korçë, duke q</w:t>
      </w:r>
      <w:r w:rsidR="00861036">
        <w:rPr>
          <w:rFonts w:ascii="Times New Roman" w:hAnsi="Times New Roman"/>
          <w:bCs/>
          <w:sz w:val="24"/>
          <w:szCs w:val="24"/>
        </w:rPr>
        <w:t>ë</w:t>
      </w:r>
      <w:r w:rsidR="005E7E64">
        <w:rPr>
          <w:rFonts w:ascii="Times New Roman" w:hAnsi="Times New Roman"/>
          <w:bCs/>
          <w:sz w:val="24"/>
          <w:szCs w:val="24"/>
        </w:rPr>
        <w:t>n</w:t>
      </w:r>
      <w:r w:rsidR="00861036">
        <w:rPr>
          <w:rFonts w:ascii="Times New Roman" w:hAnsi="Times New Roman"/>
          <w:bCs/>
          <w:sz w:val="24"/>
          <w:szCs w:val="24"/>
        </w:rPr>
        <w:t>ë</w:t>
      </w:r>
      <w:r w:rsidR="005E7E64">
        <w:rPr>
          <w:rFonts w:ascii="Times New Roman" w:hAnsi="Times New Roman"/>
          <w:bCs/>
          <w:sz w:val="24"/>
          <w:szCs w:val="24"/>
        </w:rPr>
        <w:t xml:space="preserve"> se ai ka q</w:t>
      </w:r>
      <w:r w:rsidR="00861036">
        <w:rPr>
          <w:rFonts w:ascii="Times New Roman" w:hAnsi="Times New Roman"/>
          <w:bCs/>
          <w:sz w:val="24"/>
          <w:szCs w:val="24"/>
        </w:rPr>
        <w:t>ë</w:t>
      </w:r>
      <w:r w:rsidR="005E7E64">
        <w:rPr>
          <w:rFonts w:ascii="Times New Roman" w:hAnsi="Times New Roman"/>
          <w:bCs/>
          <w:sz w:val="24"/>
          <w:szCs w:val="24"/>
        </w:rPr>
        <w:t>n</w:t>
      </w:r>
      <w:r w:rsidR="00861036">
        <w:rPr>
          <w:rFonts w:ascii="Times New Roman" w:hAnsi="Times New Roman"/>
          <w:bCs/>
          <w:sz w:val="24"/>
          <w:szCs w:val="24"/>
        </w:rPr>
        <w:t>ë</w:t>
      </w:r>
      <w:r w:rsidR="005E7E64">
        <w:rPr>
          <w:rFonts w:ascii="Times New Roman" w:hAnsi="Times New Roman"/>
          <w:bCs/>
          <w:sz w:val="24"/>
          <w:szCs w:val="24"/>
        </w:rPr>
        <w:t xml:space="preserve"> pjes</w:t>
      </w:r>
      <w:r w:rsidR="00861036">
        <w:rPr>
          <w:rFonts w:ascii="Times New Roman" w:hAnsi="Times New Roman"/>
          <w:bCs/>
          <w:sz w:val="24"/>
          <w:szCs w:val="24"/>
        </w:rPr>
        <w:t>ë</w:t>
      </w:r>
      <w:r w:rsidR="005E7E64">
        <w:rPr>
          <w:rFonts w:ascii="Times New Roman" w:hAnsi="Times New Roman"/>
          <w:bCs/>
          <w:sz w:val="24"/>
          <w:szCs w:val="24"/>
        </w:rPr>
        <w:t xml:space="preserve"> e k</w:t>
      </w:r>
      <w:r w:rsidR="00861036">
        <w:rPr>
          <w:rFonts w:ascii="Times New Roman" w:hAnsi="Times New Roman"/>
          <w:bCs/>
          <w:sz w:val="24"/>
          <w:szCs w:val="24"/>
        </w:rPr>
        <w:t>ë</w:t>
      </w:r>
      <w:r w:rsidR="005E7E64">
        <w:rPr>
          <w:rFonts w:ascii="Times New Roman" w:hAnsi="Times New Roman"/>
          <w:bCs/>
          <w:sz w:val="24"/>
          <w:szCs w:val="24"/>
        </w:rPr>
        <w:t>saj shkolle. N</w:t>
      </w:r>
      <w:r w:rsidR="00861036">
        <w:rPr>
          <w:rFonts w:ascii="Times New Roman" w:hAnsi="Times New Roman"/>
          <w:bCs/>
          <w:sz w:val="24"/>
          <w:szCs w:val="24"/>
        </w:rPr>
        <w:t>ë</w:t>
      </w:r>
      <w:r w:rsidR="005E7E64">
        <w:rPr>
          <w:rFonts w:ascii="Times New Roman" w:hAnsi="Times New Roman"/>
          <w:bCs/>
          <w:sz w:val="24"/>
          <w:szCs w:val="24"/>
        </w:rPr>
        <w:t xml:space="preserve"> p</w:t>
      </w:r>
      <w:r w:rsidR="00861036">
        <w:rPr>
          <w:rFonts w:ascii="Times New Roman" w:hAnsi="Times New Roman"/>
          <w:bCs/>
          <w:sz w:val="24"/>
          <w:szCs w:val="24"/>
        </w:rPr>
        <w:t>ë</w:t>
      </w:r>
      <w:r w:rsidR="005E7E64">
        <w:rPr>
          <w:rFonts w:ascii="Times New Roman" w:hAnsi="Times New Roman"/>
          <w:bCs/>
          <w:sz w:val="24"/>
          <w:szCs w:val="24"/>
        </w:rPr>
        <w:t>rgjigje t</w:t>
      </w:r>
      <w:r w:rsidR="00861036">
        <w:rPr>
          <w:rFonts w:ascii="Times New Roman" w:hAnsi="Times New Roman"/>
          <w:bCs/>
          <w:sz w:val="24"/>
          <w:szCs w:val="24"/>
        </w:rPr>
        <w:t>ë</w:t>
      </w:r>
      <w:r w:rsidR="005E7E64">
        <w:rPr>
          <w:rFonts w:ascii="Times New Roman" w:hAnsi="Times New Roman"/>
          <w:bCs/>
          <w:sz w:val="24"/>
          <w:szCs w:val="24"/>
        </w:rPr>
        <w:t xml:space="preserve"> saj DAR- Korçë, ka informuar</w:t>
      </w:r>
      <w:r w:rsidR="005E7E64" w:rsidRPr="005E7E64">
        <w:rPr>
          <w:rFonts w:ascii="Times New Roman" w:hAnsi="Times New Roman"/>
          <w:bCs/>
          <w:sz w:val="24"/>
          <w:szCs w:val="24"/>
        </w:rPr>
        <w:t xml:space="preserve"> Shoqat</w:t>
      </w:r>
      <w:r w:rsidR="00861036">
        <w:rPr>
          <w:rFonts w:ascii="Times New Roman" w:hAnsi="Times New Roman"/>
          <w:bCs/>
          <w:sz w:val="24"/>
          <w:szCs w:val="24"/>
        </w:rPr>
        <w:t>ë</w:t>
      </w:r>
      <w:r w:rsidR="005E7E64">
        <w:rPr>
          <w:rFonts w:ascii="Times New Roman" w:hAnsi="Times New Roman"/>
          <w:bCs/>
          <w:sz w:val="24"/>
          <w:szCs w:val="24"/>
        </w:rPr>
        <w:t>n</w:t>
      </w:r>
      <w:r w:rsidR="005E7E64" w:rsidRPr="005E7E64">
        <w:rPr>
          <w:rFonts w:ascii="Times New Roman" w:hAnsi="Times New Roman"/>
          <w:bCs/>
          <w:sz w:val="24"/>
          <w:szCs w:val="24"/>
        </w:rPr>
        <w:t xml:space="preserve"> “Qëndistarët”</w:t>
      </w:r>
      <w:r w:rsidR="005E7E64">
        <w:rPr>
          <w:rFonts w:ascii="Times New Roman" w:hAnsi="Times New Roman"/>
          <w:bCs/>
          <w:sz w:val="24"/>
          <w:szCs w:val="24"/>
        </w:rPr>
        <w:t xml:space="preserve"> se: </w:t>
      </w:r>
      <w:r w:rsidR="005E7E64" w:rsidRPr="005E7E64">
        <w:rPr>
          <w:rFonts w:ascii="Times New Roman" w:hAnsi="Times New Roman"/>
          <w:bCs/>
          <w:i/>
          <w:sz w:val="24"/>
          <w:szCs w:val="24"/>
        </w:rPr>
        <w:t>“</w:t>
      </w:r>
      <w:r w:rsidR="005E7E64">
        <w:rPr>
          <w:rFonts w:ascii="Times New Roman" w:hAnsi="Times New Roman"/>
          <w:bCs/>
          <w:i/>
          <w:sz w:val="24"/>
          <w:szCs w:val="24"/>
        </w:rPr>
        <w:t xml:space="preserve">Nga ana e DAR-Korçë i </w:t>
      </w:r>
      <w:r w:rsidR="00861036">
        <w:rPr>
          <w:rFonts w:ascii="Times New Roman" w:hAnsi="Times New Roman"/>
          <w:bCs/>
          <w:i/>
          <w:sz w:val="24"/>
          <w:szCs w:val="24"/>
        </w:rPr>
        <w:t>ë</w:t>
      </w:r>
      <w:r w:rsidR="005E7E64">
        <w:rPr>
          <w:rFonts w:ascii="Times New Roman" w:hAnsi="Times New Roman"/>
          <w:bCs/>
          <w:i/>
          <w:sz w:val="24"/>
          <w:szCs w:val="24"/>
        </w:rPr>
        <w:t>sht</w:t>
      </w:r>
      <w:r w:rsidR="00861036">
        <w:rPr>
          <w:rFonts w:ascii="Times New Roman" w:hAnsi="Times New Roman"/>
          <w:bCs/>
          <w:i/>
          <w:sz w:val="24"/>
          <w:szCs w:val="24"/>
        </w:rPr>
        <w:t>ë</w:t>
      </w:r>
      <w:r w:rsidR="005E7E64">
        <w:rPr>
          <w:rFonts w:ascii="Times New Roman" w:hAnsi="Times New Roman"/>
          <w:bCs/>
          <w:i/>
          <w:sz w:val="24"/>
          <w:szCs w:val="24"/>
        </w:rPr>
        <w:t xml:space="preserve"> k</w:t>
      </w:r>
      <w:r w:rsidR="00861036">
        <w:rPr>
          <w:rFonts w:ascii="Times New Roman" w:hAnsi="Times New Roman"/>
          <w:bCs/>
          <w:i/>
          <w:sz w:val="24"/>
          <w:szCs w:val="24"/>
        </w:rPr>
        <w:t>ë</w:t>
      </w:r>
      <w:r w:rsidR="005E7E64">
        <w:rPr>
          <w:rFonts w:ascii="Times New Roman" w:hAnsi="Times New Roman"/>
          <w:bCs/>
          <w:i/>
          <w:sz w:val="24"/>
          <w:szCs w:val="24"/>
        </w:rPr>
        <w:t>rkuar Shkoll</w:t>
      </w:r>
      <w:r w:rsidR="00861036">
        <w:rPr>
          <w:rFonts w:ascii="Times New Roman" w:hAnsi="Times New Roman"/>
          <w:bCs/>
          <w:i/>
          <w:sz w:val="24"/>
          <w:szCs w:val="24"/>
        </w:rPr>
        <w:t>ë</w:t>
      </w:r>
      <w:r w:rsidR="005E7E64">
        <w:rPr>
          <w:rFonts w:ascii="Times New Roman" w:hAnsi="Times New Roman"/>
          <w:bCs/>
          <w:i/>
          <w:sz w:val="24"/>
          <w:szCs w:val="24"/>
        </w:rPr>
        <w:t>s s</w:t>
      </w:r>
      <w:r w:rsidR="00861036">
        <w:rPr>
          <w:rFonts w:ascii="Times New Roman" w:hAnsi="Times New Roman"/>
          <w:bCs/>
          <w:i/>
          <w:sz w:val="24"/>
          <w:szCs w:val="24"/>
        </w:rPr>
        <w:t>ë</w:t>
      </w:r>
      <w:r w:rsidR="005E7E64">
        <w:rPr>
          <w:rFonts w:ascii="Times New Roman" w:hAnsi="Times New Roman"/>
          <w:bCs/>
          <w:i/>
          <w:sz w:val="24"/>
          <w:szCs w:val="24"/>
        </w:rPr>
        <w:t xml:space="preserve"> Mesme “Themistokli G</w:t>
      </w:r>
      <w:r w:rsidR="00861036">
        <w:rPr>
          <w:rFonts w:ascii="Times New Roman" w:hAnsi="Times New Roman"/>
          <w:bCs/>
          <w:i/>
          <w:sz w:val="24"/>
          <w:szCs w:val="24"/>
        </w:rPr>
        <w:t>ë</w:t>
      </w:r>
      <w:r w:rsidR="005E7E64">
        <w:rPr>
          <w:rFonts w:ascii="Times New Roman" w:hAnsi="Times New Roman"/>
          <w:bCs/>
          <w:i/>
          <w:sz w:val="24"/>
          <w:szCs w:val="24"/>
        </w:rPr>
        <w:t>rmenji” t</w:t>
      </w:r>
      <w:r w:rsidR="00861036">
        <w:rPr>
          <w:rFonts w:ascii="Times New Roman" w:hAnsi="Times New Roman"/>
          <w:bCs/>
          <w:i/>
          <w:sz w:val="24"/>
          <w:szCs w:val="24"/>
        </w:rPr>
        <w:t>ë</w:t>
      </w:r>
      <w:r w:rsidR="005E7E64">
        <w:rPr>
          <w:rFonts w:ascii="Times New Roman" w:hAnsi="Times New Roman"/>
          <w:bCs/>
          <w:i/>
          <w:sz w:val="24"/>
          <w:szCs w:val="24"/>
        </w:rPr>
        <w:t xml:space="preserve"> sqaroj</w:t>
      </w:r>
      <w:r w:rsidR="00861036">
        <w:rPr>
          <w:rFonts w:ascii="Times New Roman" w:hAnsi="Times New Roman"/>
          <w:bCs/>
          <w:i/>
          <w:sz w:val="24"/>
          <w:szCs w:val="24"/>
        </w:rPr>
        <w:t>ë</w:t>
      </w:r>
      <w:r w:rsidR="005E7E64">
        <w:rPr>
          <w:rFonts w:ascii="Times New Roman" w:hAnsi="Times New Roman"/>
          <w:bCs/>
          <w:i/>
          <w:sz w:val="24"/>
          <w:szCs w:val="24"/>
        </w:rPr>
        <w:t xml:space="preserve"> pozicionin e saj n</w:t>
      </w:r>
      <w:r w:rsidR="00861036">
        <w:rPr>
          <w:rFonts w:ascii="Times New Roman" w:hAnsi="Times New Roman"/>
          <w:bCs/>
          <w:i/>
          <w:sz w:val="24"/>
          <w:szCs w:val="24"/>
        </w:rPr>
        <w:t>ë</w:t>
      </w:r>
      <w:r w:rsidR="005E7E64">
        <w:rPr>
          <w:rFonts w:ascii="Times New Roman" w:hAnsi="Times New Roman"/>
          <w:bCs/>
          <w:i/>
          <w:sz w:val="24"/>
          <w:szCs w:val="24"/>
        </w:rPr>
        <w:t xml:space="preserve"> lidhje me ç</w:t>
      </w:r>
      <w:r w:rsidR="00861036">
        <w:rPr>
          <w:rFonts w:ascii="Times New Roman" w:hAnsi="Times New Roman"/>
          <w:bCs/>
          <w:i/>
          <w:sz w:val="24"/>
          <w:szCs w:val="24"/>
        </w:rPr>
        <w:t>ë</w:t>
      </w:r>
      <w:r w:rsidR="005E7E64">
        <w:rPr>
          <w:rFonts w:ascii="Times New Roman" w:hAnsi="Times New Roman"/>
          <w:bCs/>
          <w:i/>
          <w:sz w:val="24"/>
          <w:szCs w:val="24"/>
        </w:rPr>
        <w:t>shtjen objekt t</w:t>
      </w:r>
      <w:r w:rsidR="00861036">
        <w:rPr>
          <w:rFonts w:ascii="Times New Roman" w:hAnsi="Times New Roman"/>
          <w:bCs/>
          <w:i/>
          <w:sz w:val="24"/>
          <w:szCs w:val="24"/>
        </w:rPr>
        <w:t>ë</w:t>
      </w:r>
      <w:r w:rsidR="005E7E64">
        <w:rPr>
          <w:rFonts w:ascii="Times New Roman" w:hAnsi="Times New Roman"/>
          <w:bCs/>
          <w:i/>
          <w:sz w:val="24"/>
          <w:szCs w:val="24"/>
        </w:rPr>
        <w:t xml:space="preserve"> ankes</w:t>
      </w:r>
      <w:r w:rsidR="00861036">
        <w:rPr>
          <w:rFonts w:ascii="Times New Roman" w:hAnsi="Times New Roman"/>
          <w:bCs/>
          <w:i/>
          <w:sz w:val="24"/>
          <w:szCs w:val="24"/>
        </w:rPr>
        <w:t>ë</w:t>
      </w:r>
      <w:r w:rsidR="005E7E64">
        <w:rPr>
          <w:rFonts w:ascii="Times New Roman" w:hAnsi="Times New Roman"/>
          <w:bCs/>
          <w:i/>
          <w:sz w:val="24"/>
          <w:szCs w:val="24"/>
        </w:rPr>
        <w:t>s suaj. N</w:t>
      </w:r>
      <w:r w:rsidR="00861036">
        <w:rPr>
          <w:rFonts w:ascii="Times New Roman" w:hAnsi="Times New Roman"/>
          <w:bCs/>
          <w:i/>
          <w:sz w:val="24"/>
          <w:szCs w:val="24"/>
        </w:rPr>
        <w:t>ë</w:t>
      </w:r>
      <w:r w:rsidR="005E7E64">
        <w:rPr>
          <w:rFonts w:ascii="Times New Roman" w:hAnsi="Times New Roman"/>
          <w:bCs/>
          <w:i/>
          <w:sz w:val="24"/>
          <w:szCs w:val="24"/>
        </w:rPr>
        <w:t>p</w:t>
      </w:r>
      <w:r w:rsidR="00861036">
        <w:rPr>
          <w:rFonts w:ascii="Times New Roman" w:hAnsi="Times New Roman"/>
          <w:bCs/>
          <w:i/>
          <w:sz w:val="24"/>
          <w:szCs w:val="24"/>
        </w:rPr>
        <w:t>ë</w:t>
      </w:r>
      <w:r w:rsidR="005E7E64">
        <w:rPr>
          <w:rFonts w:ascii="Times New Roman" w:hAnsi="Times New Roman"/>
          <w:bCs/>
          <w:i/>
          <w:sz w:val="24"/>
          <w:szCs w:val="24"/>
        </w:rPr>
        <w:t>rmjet kthim p</w:t>
      </w:r>
      <w:r w:rsidR="00861036">
        <w:rPr>
          <w:rFonts w:ascii="Times New Roman" w:hAnsi="Times New Roman"/>
          <w:bCs/>
          <w:i/>
          <w:sz w:val="24"/>
          <w:szCs w:val="24"/>
        </w:rPr>
        <w:t>ë</w:t>
      </w:r>
      <w:r w:rsidR="005E7E64">
        <w:rPr>
          <w:rFonts w:ascii="Times New Roman" w:hAnsi="Times New Roman"/>
          <w:bCs/>
          <w:i/>
          <w:sz w:val="24"/>
          <w:szCs w:val="24"/>
        </w:rPr>
        <w:t>rgjigjes s</w:t>
      </w:r>
      <w:r w:rsidR="00861036">
        <w:rPr>
          <w:rFonts w:ascii="Times New Roman" w:hAnsi="Times New Roman"/>
          <w:bCs/>
          <w:i/>
          <w:sz w:val="24"/>
          <w:szCs w:val="24"/>
        </w:rPr>
        <w:t>ë</w:t>
      </w:r>
      <w:r w:rsidR="005E7E64">
        <w:rPr>
          <w:rFonts w:ascii="Times New Roman" w:hAnsi="Times New Roman"/>
          <w:bCs/>
          <w:i/>
          <w:sz w:val="24"/>
          <w:szCs w:val="24"/>
        </w:rPr>
        <w:t xml:space="preserve"> d</w:t>
      </w:r>
      <w:r w:rsidR="00861036">
        <w:rPr>
          <w:rFonts w:ascii="Times New Roman" w:hAnsi="Times New Roman"/>
          <w:bCs/>
          <w:i/>
          <w:sz w:val="24"/>
          <w:szCs w:val="24"/>
        </w:rPr>
        <w:t>ë</w:t>
      </w:r>
      <w:r w:rsidR="005E7E64">
        <w:rPr>
          <w:rFonts w:ascii="Times New Roman" w:hAnsi="Times New Roman"/>
          <w:bCs/>
          <w:i/>
          <w:sz w:val="24"/>
          <w:szCs w:val="24"/>
        </w:rPr>
        <w:t>rguar nga kjo shkoll</w:t>
      </w:r>
      <w:r w:rsidR="00861036">
        <w:rPr>
          <w:rFonts w:ascii="Times New Roman" w:hAnsi="Times New Roman"/>
          <w:bCs/>
          <w:i/>
          <w:sz w:val="24"/>
          <w:szCs w:val="24"/>
        </w:rPr>
        <w:t>ë</w:t>
      </w:r>
      <w:r w:rsidR="005E7E64">
        <w:rPr>
          <w:rFonts w:ascii="Times New Roman" w:hAnsi="Times New Roman"/>
          <w:bCs/>
          <w:i/>
          <w:sz w:val="24"/>
          <w:szCs w:val="24"/>
        </w:rPr>
        <w:t xml:space="preserve"> na sqarohet se ky nx</w:t>
      </w:r>
      <w:r w:rsidR="00861036">
        <w:rPr>
          <w:rFonts w:ascii="Times New Roman" w:hAnsi="Times New Roman"/>
          <w:bCs/>
          <w:i/>
          <w:sz w:val="24"/>
          <w:szCs w:val="24"/>
        </w:rPr>
        <w:t>ë</w:t>
      </w:r>
      <w:r w:rsidR="005E7E64">
        <w:rPr>
          <w:rFonts w:ascii="Times New Roman" w:hAnsi="Times New Roman"/>
          <w:bCs/>
          <w:i/>
          <w:sz w:val="24"/>
          <w:szCs w:val="24"/>
        </w:rPr>
        <w:t>n</w:t>
      </w:r>
      <w:r w:rsidR="00861036">
        <w:rPr>
          <w:rFonts w:ascii="Times New Roman" w:hAnsi="Times New Roman"/>
          <w:bCs/>
          <w:i/>
          <w:sz w:val="24"/>
          <w:szCs w:val="24"/>
        </w:rPr>
        <w:t>ë</w:t>
      </w:r>
      <w:r w:rsidR="005E7E64">
        <w:rPr>
          <w:rFonts w:ascii="Times New Roman" w:hAnsi="Times New Roman"/>
          <w:bCs/>
          <w:i/>
          <w:sz w:val="24"/>
          <w:szCs w:val="24"/>
        </w:rPr>
        <w:t>s ka pasur nj</w:t>
      </w:r>
      <w:r w:rsidR="00861036">
        <w:rPr>
          <w:rFonts w:ascii="Times New Roman" w:hAnsi="Times New Roman"/>
          <w:bCs/>
          <w:i/>
          <w:sz w:val="24"/>
          <w:szCs w:val="24"/>
        </w:rPr>
        <w:t>ë</w:t>
      </w:r>
      <w:r w:rsidR="005E7E64">
        <w:rPr>
          <w:rFonts w:ascii="Times New Roman" w:hAnsi="Times New Roman"/>
          <w:bCs/>
          <w:i/>
          <w:sz w:val="24"/>
          <w:szCs w:val="24"/>
        </w:rPr>
        <w:t xml:space="preserve"> vijueshm</w:t>
      </w:r>
      <w:r w:rsidR="00861036">
        <w:rPr>
          <w:rFonts w:ascii="Times New Roman" w:hAnsi="Times New Roman"/>
          <w:bCs/>
          <w:i/>
          <w:sz w:val="24"/>
          <w:szCs w:val="24"/>
        </w:rPr>
        <w:t>ë</w:t>
      </w:r>
      <w:r w:rsidR="005E7E64">
        <w:rPr>
          <w:rFonts w:ascii="Times New Roman" w:hAnsi="Times New Roman"/>
          <w:bCs/>
          <w:i/>
          <w:sz w:val="24"/>
          <w:szCs w:val="24"/>
        </w:rPr>
        <w:t>ri jo t</w:t>
      </w:r>
      <w:r w:rsidR="00861036">
        <w:rPr>
          <w:rFonts w:ascii="Times New Roman" w:hAnsi="Times New Roman"/>
          <w:bCs/>
          <w:i/>
          <w:sz w:val="24"/>
          <w:szCs w:val="24"/>
        </w:rPr>
        <w:t>ë</w:t>
      </w:r>
      <w:r w:rsidR="005E7E64">
        <w:rPr>
          <w:rFonts w:ascii="Times New Roman" w:hAnsi="Times New Roman"/>
          <w:bCs/>
          <w:i/>
          <w:sz w:val="24"/>
          <w:szCs w:val="24"/>
        </w:rPr>
        <w:t xml:space="preserve"> mir</w:t>
      </w:r>
      <w:r w:rsidR="00861036">
        <w:rPr>
          <w:rFonts w:ascii="Times New Roman" w:hAnsi="Times New Roman"/>
          <w:bCs/>
          <w:i/>
          <w:sz w:val="24"/>
          <w:szCs w:val="24"/>
        </w:rPr>
        <w:t>ë</w:t>
      </w:r>
      <w:r w:rsidR="005E7E64">
        <w:rPr>
          <w:rFonts w:ascii="Times New Roman" w:hAnsi="Times New Roman"/>
          <w:bCs/>
          <w:i/>
          <w:sz w:val="24"/>
          <w:szCs w:val="24"/>
        </w:rPr>
        <w:t xml:space="preserve"> p</w:t>
      </w:r>
      <w:r w:rsidR="00861036">
        <w:rPr>
          <w:rFonts w:ascii="Times New Roman" w:hAnsi="Times New Roman"/>
          <w:bCs/>
          <w:i/>
          <w:sz w:val="24"/>
          <w:szCs w:val="24"/>
        </w:rPr>
        <w:t>ë</w:t>
      </w:r>
      <w:r w:rsidR="005E7E64">
        <w:rPr>
          <w:rFonts w:ascii="Times New Roman" w:hAnsi="Times New Roman"/>
          <w:bCs/>
          <w:i/>
          <w:sz w:val="24"/>
          <w:szCs w:val="24"/>
        </w:rPr>
        <w:t>rsa i p</w:t>
      </w:r>
      <w:r w:rsidR="00861036">
        <w:rPr>
          <w:rFonts w:ascii="Times New Roman" w:hAnsi="Times New Roman"/>
          <w:bCs/>
          <w:i/>
          <w:sz w:val="24"/>
          <w:szCs w:val="24"/>
        </w:rPr>
        <w:t>ë</w:t>
      </w:r>
      <w:r w:rsidR="005E7E64">
        <w:rPr>
          <w:rFonts w:ascii="Times New Roman" w:hAnsi="Times New Roman"/>
          <w:bCs/>
          <w:i/>
          <w:sz w:val="24"/>
          <w:szCs w:val="24"/>
        </w:rPr>
        <w:t>rket ndjekjes s</w:t>
      </w:r>
      <w:r w:rsidR="00861036">
        <w:rPr>
          <w:rFonts w:ascii="Times New Roman" w:hAnsi="Times New Roman"/>
          <w:bCs/>
          <w:i/>
          <w:sz w:val="24"/>
          <w:szCs w:val="24"/>
        </w:rPr>
        <w:t>ë</w:t>
      </w:r>
      <w:r w:rsidR="005E7E64">
        <w:rPr>
          <w:rFonts w:ascii="Times New Roman" w:hAnsi="Times New Roman"/>
          <w:bCs/>
          <w:i/>
          <w:sz w:val="24"/>
          <w:szCs w:val="24"/>
        </w:rPr>
        <w:t xml:space="preserve"> procesit m</w:t>
      </w:r>
      <w:r w:rsidR="00861036">
        <w:rPr>
          <w:rFonts w:ascii="Times New Roman" w:hAnsi="Times New Roman"/>
          <w:bCs/>
          <w:i/>
          <w:sz w:val="24"/>
          <w:szCs w:val="24"/>
        </w:rPr>
        <w:t>ë</w:t>
      </w:r>
      <w:r w:rsidR="005E7E64">
        <w:rPr>
          <w:rFonts w:ascii="Times New Roman" w:hAnsi="Times New Roman"/>
          <w:bCs/>
          <w:i/>
          <w:sz w:val="24"/>
          <w:szCs w:val="24"/>
        </w:rPr>
        <w:t>simor gjat</w:t>
      </w:r>
      <w:r w:rsidR="00861036">
        <w:rPr>
          <w:rFonts w:ascii="Times New Roman" w:hAnsi="Times New Roman"/>
          <w:bCs/>
          <w:i/>
          <w:sz w:val="24"/>
          <w:szCs w:val="24"/>
        </w:rPr>
        <w:t>ë</w:t>
      </w:r>
      <w:r w:rsidR="005E7E64">
        <w:rPr>
          <w:rFonts w:ascii="Times New Roman" w:hAnsi="Times New Roman"/>
          <w:bCs/>
          <w:i/>
          <w:sz w:val="24"/>
          <w:szCs w:val="24"/>
        </w:rPr>
        <w:t xml:space="preserve"> vitit shkollor 2012-2013 duke pasur nj</w:t>
      </w:r>
      <w:r w:rsidR="00861036">
        <w:rPr>
          <w:rFonts w:ascii="Times New Roman" w:hAnsi="Times New Roman"/>
          <w:bCs/>
          <w:i/>
          <w:sz w:val="24"/>
          <w:szCs w:val="24"/>
        </w:rPr>
        <w:t>ë</w:t>
      </w:r>
      <w:r w:rsidR="005E7E64">
        <w:rPr>
          <w:rFonts w:ascii="Times New Roman" w:hAnsi="Times New Roman"/>
          <w:bCs/>
          <w:i/>
          <w:sz w:val="24"/>
          <w:szCs w:val="24"/>
        </w:rPr>
        <w:t xml:space="preserve"> sasi t</w:t>
      </w:r>
      <w:r w:rsidR="00861036">
        <w:rPr>
          <w:rFonts w:ascii="Times New Roman" w:hAnsi="Times New Roman"/>
          <w:bCs/>
          <w:i/>
          <w:sz w:val="24"/>
          <w:szCs w:val="24"/>
        </w:rPr>
        <w:t>ë</w:t>
      </w:r>
      <w:r w:rsidR="005E7E64">
        <w:rPr>
          <w:rFonts w:ascii="Times New Roman" w:hAnsi="Times New Roman"/>
          <w:bCs/>
          <w:i/>
          <w:sz w:val="24"/>
          <w:szCs w:val="24"/>
        </w:rPr>
        <w:t xml:space="preserve"> konsiderueshme mungesash t</w:t>
      </w:r>
      <w:r w:rsidR="00861036">
        <w:rPr>
          <w:rFonts w:ascii="Times New Roman" w:hAnsi="Times New Roman"/>
          <w:bCs/>
          <w:i/>
          <w:sz w:val="24"/>
          <w:szCs w:val="24"/>
        </w:rPr>
        <w:t>ë</w:t>
      </w:r>
      <w:r w:rsidR="005E7E64">
        <w:rPr>
          <w:rFonts w:ascii="Times New Roman" w:hAnsi="Times New Roman"/>
          <w:bCs/>
          <w:i/>
          <w:sz w:val="24"/>
          <w:szCs w:val="24"/>
        </w:rPr>
        <w:t xml:space="preserve"> paarsyeshme, gjithashtu p</w:t>
      </w:r>
      <w:r w:rsidR="00861036">
        <w:rPr>
          <w:rFonts w:ascii="Times New Roman" w:hAnsi="Times New Roman"/>
          <w:bCs/>
          <w:i/>
          <w:sz w:val="24"/>
          <w:szCs w:val="24"/>
        </w:rPr>
        <w:t>ë</w:t>
      </w:r>
      <w:r w:rsidR="005E7E64">
        <w:rPr>
          <w:rFonts w:ascii="Times New Roman" w:hAnsi="Times New Roman"/>
          <w:bCs/>
          <w:i/>
          <w:sz w:val="24"/>
          <w:szCs w:val="24"/>
        </w:rPr>
        <w:t>r k</w:t>
      </w:r>
      <w:r w:rsidR="00861036">
        <w:rPr>
          <w:rFonts w:ascii="Times New Roman" w:hAnsi="Times New Roman"/>
          <w:bCs/>
          <w:i/>
          <w:sz w:val="24"/>
          <w:szCs w:val="24"/>
        </w:rPr>
        <w:t>ë</w:t>
      </w:r>
      <w:r w:rsidR="005E7E64">
        <w:rPr>
          <w:rFonts w:ascii="Times New Roman" w:hAnsi="Times New Roman"/>
          <w:bCs/>
          <w:i/>
          <w:sz w:val="24"/>
          <w:szCs w:val="24"/>
        </w:rPr>
        <w:t>t</w:t>
      </w:r>
      <w:r w:rsidR="00861036">
        <w:rPr>
          <w:rFonts w:ascii="Times New Roman" w:hAnsi="Times New Roman"/>
          <w:bCs/>
          <w:i/>
          <w:sz w:val="24"/>
          <w:szCs w:val="24"/>
        </w:rPr>
        <w:t>ë</w:t>
      </w:r>
      <w:r w:rsidR="005E7E64">
        <w:rPr>
          <w:rFonts w:ascii="Times New Roman" w:hAnsi="Times New Roman"/>
          <w:bCs/>
          <w:i/>
          <w:sz w:val="24"/>
          <w:szCs w:val="24"/>
        </w:rPr>
        <w:t xml:space="preserve"> nx</w:t>
      </w:r>
      <w:r w:rsidR="00861036">
        <w:rPr>
          <w:rFonts w:ascii="Times New Roman" w:hAnsi="Times New Roman"/>
          <w:bCs/>
          <w:i/>
          <w:sz w:val="24"/>
          <w:szCs w:val="24"/>
        </w:rPr>
        <w:t>ë</w:t>
      </w:r>
      <w:r w:rsidR="005E7E64">
        <w:rPr>
          <w:rFonts w:ascii="Times New Roman" w:hAnsi="Times New Roman"/>
          <w:bCs/>
          <w:i/>
          <w:sz w:val="24"/>
          <w:szCs w:val="24"/>
        </w:rPr>
        <w:t>n</w:t>
      </w:r>
      <w:r w:rsidR="00861036">
        <w:rPr>
          <w:rFonts w:ascii="Times New Roman" w:hAnsi="Times New Roman"/>
          <w:bCs/>
          <w:i/>
          <w:sz w:val="24"/>
          <w:szCs w:val="24"/>
        </w:rPr>
        <w:t>ë</w:t>
      </w:r>
      <w:r w:rsidR="005E7E64">
        <w:rPr>
          <w:rFonts w:ascii="Times New Roman" w:hAnsi="Times New Roman"/>
          <w:bCs/>
          <w:i/>
          <w:sz w:val="24"/>
          <w:szCs w:val="24"/>
        </w:rPr>
        <w:t>s jan</w:t>
      </w:r>
      <w:r w:rsidR="00861036">
        <w:rPr>
          <w:rFonts w:ascii="Times New Roman" w:hAnsi="Times New Roman"/>
          <w:bCs/>
          <w:i/>
          <w:sz w:val="24"/>
          <w:szCs w:val="24"/>
        </w:rPr>
        <w:t>ë</w:t>
      </w:r>
      <w:r w:rsidR="005E7E64">
        <w:rPr>
          <w:rFonts w:ascii="Times New Roman" w:hAnsi="Times New Roman"/>
          <w:bCs/>
          <w:i/>
          <w:sz w:val="24"/>
          <w:szCs w:val="24"/>
        </w:rPr>
        <w:t xml:space="preserve"> dokumentuar nga ana e m</w:t>
      </w:r>
      <w:r w:rsidR="00861036">
        <w:rPr>
          <w:rFonts w:ascii="Times New Roman" w:hAnsi="Times New Roman"/>
          <w:bCs/>
          <w:i/>
          <w:sz w:val="24"/>
          <w:szCs w:val="24"/>
        </w:rPr>
        <w:t>ë</w:t>
      </w:r>
      <w:r w:rsidR="005E7E64">
        <w:rPr>
          <w:rFonts w:ascii="Times New Roman" w:hAnsi="Times New Roman"/>
          <w:bCs/>
          <w:i/>
          <w:sz w:val="24"/>
          <w:szCs w:val="24"/>
        </w:rPr>
        <w:t xml:space="preserve">suesit </w:t>
      </w:r>
      <w:r w:rsidR="00C54AEC">
        <w:rPr>
          <w:rFonts w:ascii="Times New Roman" w:hAnsi="Times New Roman"/>
          <w:bCs/>
          <w:i/>
          <w:sz w:val="24"/>
          <w:szCs w:val="24"/>
        </w:rPr>
        <w:t>t</w:t>
      </w:r>
      <w:r w:rsidR="00861036">
        <w:rPr>
          <w:rFonts w:ascii="Times New Roman" w:hAnsi="Times New Roman"/>
          <w:bCs/>
          <w:i/>
          <w:sz w:val="24"/>
          <w:szCs w:val="24"/>
        </w:rPr>
        <w:t>ë</w:t>
      </w:r>
      <w:r w:rsidR="005E7E64">
        <w:rPr>
          <w:rFonts w:ascii="Times New Roman" w:hAnsi="Times New Roman"/>
          <w:bCs/>
          <w:i/>
          <w:sz w:val="24"/>
          <w:szCs w:val="24"/>
        </w:rPr>
        <w:t xml:space="preserve"> tij kujdestar dhe nj</w:t>
      </w:r>
      <w:r w:rsidR="00861036">
        <w:rPr>
          <w:rFonts w:ascii="Times New Roman" w:hAnsi="Times New Roman"/>
          <w:bCs/>
          <w:i/>
          <w:sz w:val="24"/>
          <w:szCs w:val="24"/>
        </w:rPr>
        <w:t>ë</w:t>
      </w:r>
      <w:r w:rsidR="005E7E64">
        <w:rPr>
          <w:rFonts w:ascii="Times New Roman" w:hAnsi="Times New Roman"/>
          <w:bCs/>
          <w:i/>
          <w:sz w:val="24"/>
          <w:szCs w:val="24"/>
        </w:rPr>
        <w:t xml:space="preserve"> s</w:t>
      </w:r>
      <w:r w:rsidR="00861036">
        <w:rPr>
          <w:rFonts w:ascii="Times New Roman" w:hAnsi="Times New Roman"/>
          <w:bCs/>
          <w:i/>
          <w:sz w:val="24"/>
          <w:szCs w:val="24"/>
        </w:rPr>
        <w:t>ë</w:t>
      </w:r>
      <w:r w:rsidR="005E7E64">
        <w:rPr>
          <w:rFonts w:ascii="Times New Roman" w:hAnsi="Times New Roman"/>
          <w:bCs/>
          <w:i/>
          <w:sz w:val="24"/>
          <w:szCs w:val="24"/>
        </w:rPr>
        <w:t>r</w:t>
      </w:r>
      <w:r w:rsidR="00C54AEC">
        <w:rPr>
          <w:rFonts w:ascii="Times New Roman" w:hAnsi="Times New Roman"/>
          <w:bCs/>
          <w:i/>
          <w:sz w:val="24"/>
          <w:szCs w:val="24"/>
        </w:rPr>
        <w:t>ë</w:t>
      </w:r>
      <w:r w:rsidR="005E7E64">
        <w:rPr>
          <w:rFonts w:ascii="Times New Roman" w:hAnsi="Times New Roman"/>
          <w:bCs/>
          <w:i/>
          <w:sz w:val="24"/>
          <w:szCs w:val="24"/>
        </w:rPr>
        <w:t xml:space="preserve"> shkeljesh t</w:t>
      </w:r>
      <w:r w:rsidR="00861036">
        <w:rPr>
          <w:rFonts w:ascii="Times New Roman" w:hAnsi="Times New Roman"/>
          <w:bCs/>
          <w:i/>
          <w:sz w:val="24"/>
          <w:szCs w:val="24"/>
        </w:rPr>
        <w:t>ë</w:t>
      </w:r>
      <w:r w:rsidR="005E7E64">
        <w:rPr>
          <w:rFonts w:ascii="Times New Roman" w:hAnsi="Times New Roman"/>
          <w:bCs/>
          <w:i/>
          <w:sz w:val="24"/>
          <w:szCs w:val="24"/>
        </w:rPr>
        <w:t xml:space="preserve"> disiplin</w:t>
      </w:r>
      <w:r w:rsidR="00861036">
        <w:rPr>
          <w:rFonts w:ascii="Times New Roman" w:hAnsi="Times New Roman"/>
          <w:bCs/>
          <w:i/>
          <w:sz w:val="24"/>
          <w:szCs w:val="24"/>
        </w:rPr>
        <w:t>ë</w:t>
      </w:r>
      <w:r w:rsidR="005E7E64">
        <w:rPr>
          <w:rFonts w:ascii="Times New Roman" w:hAnsi="Times New Roman"/>
          <w:bCs/>
          <w:i/>
          <w:sz w:val="24"/>
          <w:szCs w:val="24"/>
        </w:rPr>
        <w:t>s s</w:t>
      </w:r>
      <w:r w:rsidR="00861036">
        <w:rPr>
          <w:rFonts w:ascii="Times New Roman" w:hAnsi="Times New Roman"/>
          <w:bCs/>
          <w:i/>
          <w:sz w:val="24"/>
          <w:szCs w:val="24"/>
        </w:rPr>
        <w:t>ë</w:t>
      </w:r>
      <w:r w:rsidR="005E7E64">
        <w:rPr>
          <w:rFonts w:ascii="Times New Roman" w:hAnsi="Times New Roman"/>
          <w:bCs/>
          <w:i/>
          <w:sz w:val="24"/>
          <w:szCs w:val="24"/>
        </w:rPr>
        <w:t xml:space="preserve"> shkoll</w:t>
      </w:r>
      <w:r w:rsidR="00861036">
        <w:rPr>
          <w:rFonts w:ascii="Times New Roman" w:hAnsi="Times New Roman"/>
          <w:bCs/>
          <w:i/>
          <w:sz w:val="24"/>
          <w:szCs w:val="24"/>
        </w:rPr>
        <w:t>ë</w:t>
      </w:r>
      <w:r w:rsidR="005E7E64">
        <w:rPr>
          <w:rFonts w:ascii="Times New Roman" w:hAnsi="Times New Roman"/>
          <w:bCs/>
          <w:i/>
          <w:sz w:val="24"/>
          <w:szCs w:val="24"/>
        </w:rPr>
        <w:t>s. Duam t</w:t>
      </w:r>
      <w:r w:rsidR="00861036">
        <w:rPr>
          <w:rFonts w:ascii="Times New Roman" w:hAnsi="Times New Roman"/>
          <w:bCs/>
          <w:i/>
          <w:sz w:val="24"/>
          <w:szCs w:val="24"/>
        </w:rPr>
        <w:t>ë</w:t>
      </w:r>
      <w:r w:rsidR="005E7E64">
        <w:rPr>
          <w:rFonts w:ascii="Times New Roman" w:hAnsi="Times New Roman"/>
          <w:bCs/>
          <w:i/>
          <w:sz w:val="24"/>
          <w:szCs w:val="24"/>
        </w:rPr>
        <w:t xml:space="preserve"> p</w:t>
      </w:r>
      <w:r w:rsidR="00861036">
        <w:rPr>
          <w:rFonts w:ascii="Times New Roman" w:hAnsi="Times New Roman"/>
          <w:bCs/>
          <w:i/>
          <w:sz w:val="24"/>
          <w:szCs w:val="24"/>
        </w:rPr>
        <w:t>ë</w:t>
      </w:r>
      <w:r w:rsidR="005E7E64">
        <w:rPr>
          <w:rFonts w:ascii="Times New Roman" w:hAnsi="Times New Roman"/>
          <w:bCs/>
          <w:i/>
          <w:sz w:val="24"/>
          <w:szCs w:val="24"/>
        </w:rPr>
        <w:t>rmendim dhe faktin q</w:t>
      </w:r>
      <w:r w:rsidR="00861036">
        <w:rPr>
          <w:rFonts w:ascii="Times New Roman" w:hAnsi="Times New Roman"/>
          <w:bCs/>
          <w:i/>
          <w:sz w:val="24"/>
          <w:szCs w:val="24"/>
        </w:rPr>
        <w:t>ë</w:t>
      </w:r>
      <w:r w:rsidR="005E7E64">
        <w:rPr>
          <w:rFonts w:ascii="Times New Roman" w:hAnsi="Times New Roman"/>
          <w:bCs/>
          <w:i/>
          <w:sz w:val="24"/>
          <w:szCs w:val="24"/>
        </w:rPr>
        <w:t xml:space="preserve"> kjo shkoll</w:t>
      </w:r>
      <w:r w:rsidR="00861036">
        <w:rPr>
          <w:rFonts w:ascii="Times New Roman" w:hAnsi="Times New Roman"/>
          <w:bCs/>
          <w:i/>
          <w:sz w:val="24"/>
          <w:szCs w:val="24"/>
        </w:rPr>
        <w:t>ë</w:t>
      </w:r>
      <w:r w:rsidR="005E7E64">
        <w:rPr>
          <w:rFonts w:ascii="Times New Roman" w:hAnsi="Times New Roman"/>
          <w:bCs/>
          <w:i/>
          <w:sz w:val="24"/>
          <w:szCs w:val="24"/>
        </w:rPr>
        <w:t>, pranimet p</w:t>
      </w:r>
      <w:r w:rsidR="00861036">
        <w:rPr>
          <w:rFonts w:ascii="Times New Roman" w:hAnsi="Times New Roman"/>
          <w:bCs/>
          <w:i/>
          <w:sz w:val="24"/>
          <w:szCs w:val="24"/>
        </w:rPr>
        <w:t>ë</w:t>
      </w:r>
      <w:r w:rsidR="005E7E64">
        <w:rPr>
          <w:rFonts w:ascii="Times New Roman" w:hAnsi="Times New Roman"/>
          <w:bCs/>
          <w:i/>
          <w:sz w:val="24"/>
          <w:szCs w:val="24"/>
        </w:rPr>
        <w:t>r nx</w:t>
      </w:r>
      <w:r w:rsidR="00861036">
        <w:rPr>
          <w:rFonts w:ascii="Times New Roman" w:hAnsi="Times New Roman"/>
          <w:bCs/>
          <w:i/>
          <w:sz w:val="24"/>
          <w:szCs w:val="24"/>
        </w:rPr>
        <w:t>ë</w:t>
      </w:r>
      <w:r w:rsidR="005E7E64">
        <w:rPr>
          <w:rFonts w:ascii="Times New Roman" w:hAnsi="Times New Roman"/>
          <w:bCs/>
          <w:i/>
          <w:sz w:val="24"/>
          <w:szCs w:val="24"/>
        </w:rPr>
        <w:t>n</w:t>
      </w:r>
      <w:r w:rsidR="00861036">
        <w:rPr>
          <w:rFonts w:ascii="Times New Roman" w:hAnsi="Times New Roman"/>
          <w:bCs/>
          <w:i/>
          <w:sz w:val="24"/>
          <w:szCs w:val="24"/>
        </w:rPr>
        <w:t>ë</w:t>
      </w:r>
      <w:r w:rsidR="005E7E64">
        <w:rPr>
          <w:rFonts w:ascii="Times New Roman" w:hAnsi="Times New Roman"/>
          <w:bCs/>
          <w:i/>
          <w:sz w:val="24"/>
          <w:szCs w:val="24"/>
        </w:rPr>
        <w:t>sit e klasave t</w:t>
      </w:r>
      <w:r w:rsidR="00861036">
        <w:rPr>
          <w:rFonts w:ascii="Times New Roman" w:hAnsi="Times New Roman"/>
          <w:bCs/>
          <w:i/>
          <w:sz w:val="24"/>
          <w:szCs w:val="24"/>
        </w:rPr>
        <w:t>ë</w:t>
      </w:r>
      <w:r w:rsidR="005E7E64">
        <w:rPr>
          <w:rFonts w:ascii="Times New Roman" w:hAnsi="Times New Roman"/>
          <w:bCs/>
          <w:i/>
          <w:sz w:val="24"/>
          <w:szCs w:val="24"/>
        </w:rPr>
        <w:t xml:space="preserve"> 10 (dhjeta)</w:t>
      </w:r>
      <w:r w:rsidR="00EC670E">
        <w:rPr>
          <w:rFonts w:ascii="Times New Roman" w:hAnsi="Times New Roman"/>
          <w:bCs/>
          <w:i/>
          <w:sz w:val="24"/>
          <w:szCs w:val="24"/>
        </w:rPr>
        <w:t>, pra rregjistrimet, i kryen duke pasur dhe kriterin e not</w:t>
      </w:r>
      <w:r w:rsidR="00861036">
        <w:rPr>
          <w:rFonts w:ascii="Times New Roman" w:hAnsi="Times New Roman"/>
          <w:bCs/>
          <w:i/>
          <w:sz w:val="24"/>
          <w:szCs w:val="24"/>
        </w:rPr>
        <w:t>ë</w:t>
      </w:r>
      <w:r w:rsidR="00EC670E">
        <w:rPr>
          <w:rFonts w:ascii="Times New Roman" w:hAnsi="Times New Roman"/>
          <w:bCs/>
          <w:i/>
          <w:sz w:val="24"/>
          <w:szCs w:val="24"/>
        </w:rPr>
        <w:t>s mesatare, ky kriter vjen si pasoj</w:t>
      </w:r>
      <w:r w:rsidR="00861036">
        <w:rPr>
          <w:rFonts w:ascii="Times New Roman" w:hAnsi="Times New Roman"/>
          <w:bCs/>
          <w:i/>
          <w:sz w:val="24"/>
          <w:szCs w:val="24"/>
        </w:rPr>
        <w:t>ë</w:t>
      </w:r>
      <w:r w:rsidR="00EC670E">
        <w:rPr>
          <w:rFonts w:ascii="Times New Roman" w:hAnsi="Times New Roman"/>
          <w:bCs/>
          <w:i/>
          <w:sz w:val="24"/>
          <w:szCs w:val="24"/>
        </w:rPr>
        <w:t xml:space="preserve"> e k</w:t>
      </w:r>
      <w:r w:rsidR="00861036">
        <w:rPr>
          <w:rFonts w:ascii="Times New Roman" w:hAnsi="Times New Roman"/>
          <w:bCs/>
          <w:i/>
          <w:sz w:val="24"/>
          <w:szCs w:val="24"/>
        </w:rPr>
        <w:t>ë</w:t>
      </w:r>
      <w:r w:rsidR="00EC670E">
        <w:rPr>
          <w:rFonts w:ascii="Times New Roman" w:hAnsi="Times New Roman"/>
          <w:bCs/>
          <w:i/>
          <w:sz w:val="24"/>
          <w:szCs w:val="24"/>
        </w:rPr>
        <w:t>rkesave t</w:t>
      </w:r>
      <w:r w:rsidR="00861036">
        <w:rPr>
          <w:rFonts w:ascii="Times New Roman" w:hAnsi="Times New Roman"/>
          <w:bCs/>
          <w:i/>
          <w:sz w:val="24"/>
          <w:szCs w:val="24"/>
        </w:rPr>
        <w:t>ë</w:t>
      </w:r>
      <w:r w:rsidR="00EC670E">
        <w:rPr>
          <w:rFonts w:ascii="Times New Roman" w:hAnsi="Times New Roman"/>
          <w:bCs/>
          <w:i/>
          <w:sz w:val="24"/>
          <w:szCs w:val="24"/>
        </w:rPr>
        <w:t xml:space="preserve"> larta p</w:t>
      </w:r>
      <w:r w:rsidR="00861036">
        <w:rPr>
          <w:rFonts w:ascii="Times New Roman" w:hAnsi="Times New Roman"/>
          <w:bCs/>
          <w:i/>
          <w:sz w:val="24"/>
          <w:szCs w:val="24"/>
        </w:rPr>
        <w:t>ë</w:t>
      </w:r>
      <w:r w:rsidR="00EC670E">
        <w:rPr>
          <w:rFonts w:ascii="Times New Roman" w:hAnsi="Times New Roman"/>
          <w:bCs/>
          <w:i/>
          <w:sz w:val="24"/>
          <w:szCs w:val="24"/>
        </w:rPr>
        <w:t>r rregjistrim t</w:t>
      </w:r>
      <w:r w:rsidR="00861036">
        <w:rPr>
          <w:rFonts w:ascii="Times New Roman" w:hAnsi="Times New Roman"/>
          <w:bCs/>
          <w:i/>
          <w:sz w:val="24"/>
          <w:szCs w:val="24"/>
        </w:rPr>
        <w:t>ë</w:t>
      </w:r>
      <w:r w:rsidR="00EC670E">
        <w:rPr>
          <w:rFonts w:ascii="Times New Roman" w:hAnsi="Times New Roman"/>
          <w:bCs/>
          <w:i/>
          <w:sz w:val="24"/>
          <w:szCs w:val="24"/>
        </w:rPr>
        <w:t xml:space="preserve"> nx</w:t>
      </w:r>
      <w:r w:rsidR="00861036">
        <w:rPr>
          <w:rFonts w:ascii="Times New Roman" w:hAnsi="Times New Roman"/>
          <w:bCs/>
          <w:i/>
          <w:sz w:val="24"/>
          <w:szCs w:val="24"/>
        </w:rPr>
        <w:t>ë</w:t>
      </w:r>
      <w:r w:rsidR="00EC670E">
        <w:rPr>
          <w:rFonts w:ascii="Times New Roman" w:hAnsi="Times New Roman"/>
          <w:bCs/>
          <w:i/>
          <w:sz w:val="24"/>
          <w:szCs w:val="24"/>
        </w:rPr>
        <w:t>n</w:t>
      </w:r>
      <w:r w:rsidR="00861036">
        <w:rPr>
          <w:rFonts w:ascii="Times New Roman" w:hAnsi="Times New Roman"/>
          <w:bCs/>
          <w:i/>
          <w:sz w:val="24"/>
          <w:szCs w:val="24"/>
        </w:rPr>
        <w:t>ë</w:t>
      </w:r>
      <w:r w:rsidR="00EC670E">
        <w:rPr>
          <w:rFonts w:ascii="Times New Roman" w:hAnsi="Times New Roman"/>
          <w:bCs/>
          <w:i/>
          <w:sz w:val="24"/>
          <w:szCs w:val="24"/>
        </w:rPr>
        <w:t>sve t</w:t>
      </w:r>
      <w:r w:rsidR="00861036">
        <w:rPr>
          <w:rFonts w:ascii="Times New Roman" w:hAnsi="Times New Roman"/>
          <w:bCs/>
          <w:i/>
          <w:sz w:val="24"/>
          <w:szCs w:val="24"/>
        </w:rPr>
        <w:t>ë</w:t>
      </w:r>
      <w:r w:rsidR="00EC670E">
        <w:rPr>
          <w:rFonts w:ascii="Times New Roman" w:hAnsi="Times New Roman"/>
          <w:bCs/>
          <w:i/>
          <w:sz w:val="24"/>
          <w:szCs w:val="24"/>
        </w:rPr>
        <w:t xml:space="preserve"> klasave t</w:t>
      </w:r>
      <w:r w:rsidR="00861036">
        <w:rPr>
          <w:rFonts w:ascii="Times New Roman" w:hAnsi="Times New Roman"/>
          <w:bCs/>
          <w:i/>
          <w:sz w:val="24"/>
          <w:szCs w:val="24"/>
        </w:rPr>
        <w:t>ë</w:t>
      </w:r>
      <w:r w:rsidR="00EC670E">
        <w:rPr>
          <w:rFonts w:ascii="Times New Roman" w:hAnsi="Times New Roman"/>
          <w:bCs/>
          <w:i/>
          <w:sz w:val="24"/>
          <w:szCs w:val="24"/>
        </w:rPr>
        <w:t xml:space="preserve"> dhjeta me t</w:t>
      </w:r>
      <w:r w:rsidR="00861036">
        <w:rPr>
          <w:rFonts w:ascii="Times New Roman" w:hAnsi="Times New Roman"/>
          <w:bCs/>
          <w:i/>
          <w:sz w:val="24"/>
          <w:szCs w:val="24"/>
        </w:rPr>
        <w:t>ë</w:t>
      </w:r>
      <w:r w:rsidR="00EC670E">
        <w:rPr>
          <w:rFonts w:ascii="Times New Roman" w:hAnsi="Times New Roman"/>
          <w:bCs/>
          <w:i/>
          <w:sz w:val="24"/>
          <w:szCs w:val="24"/>
        </w:rPr>
        <w:t xml:space="preserve"> cilat p</w:t>
      </w:r>
      <w:r w:rsidR="00861036">
        <w:rPr>
          <w:rFonts w:ascii="Times New Roman" w:hAnsi="Times New Roman"/>
          <w:bCs/>
          <w:i/>
          <w:sz w:val="24"/>
          <w:szCs w:val="24"/>
        </w:rPr>
        <w:t>ë</w:t>
      </w:r>
      <w:r w:rsidR="00F843FD">
        <w:rPr>
          <w:rFonts w:ascii="Times New Roman" w:hAnsi="Times New Roman"/>
          <w:bCs/>
          <w:i/>
          <w:sz w:val="24"/>
          <w:szCs w:val="24"/>
        </w:rPr>
        <w:t>rballetky institucion arsimor. N</w:t>
      </w:r>
      <w:r w:rsidR="00861036">
        <w:rPr>
          <w:rFonts w:ascii="Times New Roman" w:hAnsi="Times New Roman"/>
          <w:bCs/>
          <w:i/>
          <w:sz w:val="24"/>
          <w:szCs w:val="24"/>
        </w:rPr>
        <w:t>ë</w:t>
      </w:r>
      <w:r w:rsidR="00EC670E">
        <w:rPr>
          <w:rFonts w:ascii="Times New Roman" w:hAnsi="Times New Roman"/>
          <w:bCs/>
          <w:i/>
          <w:sz w:val="24"/>
          <w:szCs w:val="24"/>
        </w:rPr>
        <w:t xml:space="preserve"> rastin e k</w:t>
      </w:r>
      <w:r w:rsidR="00861036">
        <w:rPr>
          <w:rFonts w:ascii="Times New Roman" w:hAnsi="Times New Roman"/>
          <w:bCs/>
          <w:i/>
          <w:sz w:val="24"/>
          <w:szCs w:val="24"/>
        </w:rPr>
        <w:t>ë</w:t>
      </w:r>
      <w:r w:rsidR="00EC670E">
        <w:rPr>
          <w:rFonts w:ascii="Times New Roman" w:hAnsi="Times New Roman"/>
          <w:bCs/>
          <w:i/>
          <w:sz w:val="24"/>
          <w:szCs w:val="24"/>
        </w:rPr>
        <w:t>rkes</w:t>
      </w:r>
      <w:r w:rsidR="00861036">
        <w:rPr>
          <w:rFonts w:ascii="Times New Roman" w:hAnsi="Times New Roman"/>
          <w:bCs/>
          <w:i/>
          <w:sz w:val="24"/>
          <w:szCs w:val="24"/>
        </w:rPr>
        <w:t>ë</w:t>
      </w:r>
      <w:r w:rsidR="00EC670E">
        <w:rPr>
          <w:rFonts w:ascii="Times New Roman" w:hAnsi="Times New Roman"/>
          <w:bCs/>
          <w:i/>
          <w:sz w:val="24"/>
          <w:szCs w:val="24"/>
        </w:rPr>
        <w:t>s objekt ankimi ky nx</w:t>
      </w:r>
      <w:r w:rsidR="00861036">
        <w:rPr>
          <w:rFonts w:ascii="Times New Roman" w:hAnsi="Times New Roman"/>
          <w:bCs/>
          <w:i/>
          <w:sz w:val="24"/>
          <w:szCs w:val="24"/>
        </w:rPr>
        <w:t>ë</w:t>
      </w:r>
      <w:r w:rsidR="00EC670E">
        <w:rPr>
          <w:rFonts w:ascii="Times New Roman" w:hAnsi="Times New Roman"/>
          <w:bCs/>
          <w:i/>
          <w:sz w:val="24"/>
          <w:szCs w:val="24"/>
        </w:rPr>
        <w:t>n</w:t>
      </w:r>
      <w:r w:rsidR="00861036">
        <w:rPr>
          <w:rFonts w:ascii="Times New Roman" w:hAnsi="Times New Roman"/>
          <w:bCs/>
          <w:i/>
          <w:sz w:val="24"/>
          <w:szCs w:val="24"/>
        </w:rPr>
        <w:t>ë</w:t>
      </w:r>
      <w:r w:rsidR="00EC670E">
        <w:rPr>
          <w:rFonts w:ascii="Times New Roman" w:hAnsi="Times New Roman"/>
          <w:bCs/>
          <w:i/>
          <w:sz w:val="24"/>
          <w:szCs w:val="24"/>
        </w:rPr>
        <w:t>s nuk e plot</w:t>
      </w:r>
      <w:r w:rsidR="00861036">
        <w:rPr>
          <w:rFonts w:ascii="Times New Roman" w:hAnsi="Times New Roman"/>
          <w:bCs/>
          <w:i/>
          <w:sz w:val="24"/>
          <w:szCs w:val="24"/>
        </w:rPr>
        <w:t>ë</w:t>
      </w:r>
      <w:r w:rsidR="00EC670E">
        <w:rPr>
          <w:rFonts w:ascii="Times New Roman" w:hAnsi="Times New Roman"/>
          <w:bCs/>
          <w:i/>
          <w:sz w:val="24"/>
          <w:szCs w:val="24"/>
        </w:rPr>
        <w:t>son k</w:t>
      </w:r>
      <w:r w:rsidR="00861036">
        <w:rPr>
          <w:rFonts w:ascii="Times New Roman" w:hAnsi="Times New Roman"/>
          <w:bCs/>
          <w:i/>
          <w:sz w:val="24"/>
          <w:szCs w:val="24"/>
        </w:rPr>
        <w:t>ë</w:t>
      </w:r>
      <w:r w:rsidR="00EC670E">
        <w:rPr>
          <w:rFonts w:ascii="Times New Roman" w:hAnsi="Times New Roman"/>
          <w:bCs/>
          <w:i/>
          <w:sz w:val="24"/>
          <w:szCs w:val="24"/>
        </w:rPr>
        <w:t>t</w:t>
      </w:r>
      <w:r w:rsidR="00861036">
        <w:rPr>
          <w:rFonts w:ascii="Times New Roman" w:hAnsi="Times New Roman"/>
          <w:bCs/>
          <w:i/>
          <w:sz w:val="24"/>
          <w:szCs w:val="24"/>
        </w:rPr>
        <w:t>ë</w:t>
      </w:r>
      <w:r w:rsidR="00EC670E">
        <w:rPr>
          <w:rFonts w:ascii="Times New Roman" w:hAnsi="Times New Roman"/>
          <w:bCs/>
          <w:i/>
          <w:sz w:val="24"/>
          <w:szCs w:val="24"/>
        </w:rPr>
        <w:t xml:space="preserve"> kriter. P</w:t>
      </w:r>
      <w:r w:rsidR="00861036">
        <w:rPr>
          <w:rFonts w:ascii="Times New Roman" w:hAnsi="Times New Roman"/>
          <w:bCs/>
          <w:i/>
          <w:sz w:val="24"/>
          <w:szCs w:val="24"/>
        </w:rPr>
        <w:t>ë</w:t>
      </w:r>
      <w:r w:rsidR="00EC670E">
        <w:rPr>
          <w:rFonts w:ascii="Times New Roman" w:hAnsi="Times New Roman"/>
          <w:bCs/>
          <w:i/>
          <w:sz w:val="24"/>
          <w:szCs w:val="24"/>
        </w:rPr>
        <w:t>r k</w:t>
      </w:r>
      <w:r w:rsidR="00861036">
        <w:rPr>
          <w:rFonts w:ascii="Times New Roman" w:hAnsi="Times New Roman"/>
          <w:bCs/>
          <w:i/>
          <w:sz w:val="24"/>
          <w:szCs w:val="24"/>
        </w:rPr>
        <w:t>ë</w:t>
      </w:r>
      <w:r w:rsidR="00EC670E">
        <w:rPr>
          <w:rFonts w:ascii="Times New Roman" w:hAnsi="Times New Roman"/>
          <w:bCs/>
          <w:i/>
          <w:sz w:val="24"/>
          <w:szCs w:val="24"/>
        </w:rPr>
        <w:t>t</w:t>
      </w:r>
      <w:r w:rsidR="00861036">
        <w:rPr>
          <w:rFonts w:ascii="Times New Roman" w:hAnsi="Times New Roman"/>
          <w:bCs/>
          <w:i/>
          <w:sz w:val="24"/>
          <w:szCs w:val="24"/>
        </w:rPr>
        <w:t>ë</w:t>
      </w:r>
      <w:r w:rsidR="00EC670E">
        <w:rPr>
          <w:rFonts w:ascii="Times New Roman" w:hAnsi="Times New Roman"/>
          <w:bCs/>
          <w:i/>
          <w:sz w:val="24"/>
          <w:szCs w:val="24"/>
        </w:rPr>
        <w:t xml:space="preserve"> arsye DAR-Korçë, l</w:t>
      </w:r>
      <w:r w:rsidR="00861036">
        <w:rPr>
          <w:rFonts w:ascii="Times New Roman" w:hAnsi="Times New Roman"/>
          <w:bCs/>
          <w:i/>
          <w:sz w:val="24"/>
          <w:szCs w:val="24"/>
        </w:rPr>
        <w:t>ë</w:t>
      </w:r>
      <w:r w:rsidR="00EC670E">
        <w:rPr>
          <w:rFonts w:ascii="Times New Roman" w:hAnsi="Times New Roman"/>
          <w:bCs/>
          <w:i/>
          <w:sz w:val="24"/>
          <w:szCs w:val="24"/>
        </w:rPr>
        <w:t xml:space="preserve"> n</w:t>
      </w:r>
      <w:r w:rsidR="00861036">
        <w:rPr>
          <w:rFonts w:ascii="Times New Roman" w:hAnsi="Times New Roman"/>
          <w:bCs/>
          <w:i/>
          <w:sz w:val="24"/>
          <w:szCs w:val="24"/>
        </w:rPr>
        <w:t>ë</w:t>
      </w:r>
      <w:r w:rsidR="00EC670E">
        <w:rPr>
          <w:rFonts w:ascii="Times New Roman" w:hAnsi="Times New Roman"/>
          <w:bCs/>
          <w:i/>
          <w:sz w:val="24"/>
          <w:szCs w:val="24"/>
        </w:rPr>
        <w:t xml:space="preserve"> fuqi vendimin e Shkoll</w:t>
      </w:r>
      <w:r w:rsidR="00861036">
        <w:rPr>
          <w:rFonts w:ascii="Times New Roman" w:hAnsi="Times New Roman"/>
          <w:bCs/>
          <w:i/>
          <w:sz w:val="24"/>
          <w:szCs w:val="24"/>
        </w:rPr>
        <w:t>ë</w:t>
      </w:r>
      <w:r w:rsidR="00EC670E">
        <w:rPr>
          <w:rFonts w:ascii="Times New Roman" w:hAnsi="Times New Roman"/>
          <w:bCs/>
          <w:i/>
          <w:sz w:val="24"/>
          <w:szCs w:val="24"/>
        </w:rPr>
        <w:t>s s</w:t>
      </w:r>
      <w:r w:rsidR="00861036">
        <w:rPr>
          <w:rFonts w:ascii="Times New Roman" w:hAnsi="Times New Roman"/>
          <w:bCs/>
          <w:i/>
          <w:sz w:val="24"/>
          <w:szCs w:val="24"/>
        </w:rPr>
        <w:t>ë</w:t>
      </w:r>
      <w:r w:rsidR="00EC670E">
        <w:rPr>
          <w:rFonts w:ascii="Times New Roman" w:hAnsi="Times New Roman"/>
          <w:bCs/>
          <w:i/>
          <w:sz w:val="24"/>
          <w:szCs w:val="24"/>
        </w:rPr>
        <w:t xml:space="preserve"> Mesme “Themistokli G</w:t>
      </w:r>
      <w:r w:rsidR="00861036">
        <w:rPr>
          <w:rFonts w:ascii="Times New Roman" w:hAnsi="Times New Roman"/>
          <w:bCs/>
          <w:i/>
          <w:sz w:val="24"/>
          <w:szCs w:val="24"/>
        </w:rPr>
        <w:t>ë</w:t>
      </w:r>
      <w:r w:rsidR="00EC670E">
        <w:rPr>
          <w:rFonts w:ascii="Times New Roman" w:hAnsi="Times New Roman"/>
          <w:bCs/>
          <w:i/>
          <w:sz w:val="24"/>
          <w:szCs w:val="24"/>
        </w:rPr>
        <w:t>rmenji” Korçë, p</w:t>
      </w:r>
      <w:r w:rsidR="00861036">
        <w:rPr>
          <w:rFonts w:ascii="Times New Roman" w:hAnsi="Times New Roman"/>
          <w:bCs/>
          <w:i/>
          <w:sz w:val="24"/>
          <w:szCs w:val="24"/>
        </w:rPr>
        <w:t>ë</w:t>
      </w:r>
      <w:r w:rsidR="00EC670E">
        <w:rPr>
          <w:rFonts w:ascii="Times New Roman" w:hAnsi="Times New Roman"/>
          <w:bCs/>
          <w:i/>
          <w:sz w:val="24"/>
          <w:szCs w:val="24"/>
        </w:rPr>
        <w:t>r ri-rregjistrimin t</w:t>
      </w:r>
      <w:r w:rsidR="00861036">
        <w:rPr>
          <w:rFonts w:ascii="Times New Roman" w:hAnsi="Times New Roman"/>
          <w:bCs/>
          <w:i/>
          <w:sz w:val="24"/>
          <w:szCs w:val="24"/>
        </w:rPr>
        <w:t>ë</w:t>
      </w:r>
      <w:r w:rsidR="009D25AA">
        <w:rPr>
          <w:rFonts w:ascii="Times New Roman" w:hAnsi="Times New Roman"/>
          <w:bCs/>
          <w:i/>
          <w:sz w:val="24"/>
          <w:szCs w:val="24"/>
        </w:rPr>
        <w:t xml:space="preserve"> D.Q</w:t>
      </w:r>
      <w:r w:rsidR="00EC670E">
        <w:rPr>
          <w:rFonts w:ascii="Times New Roman" w:hAnsi="Times New Roman"/>
          <w:bCs/>
          <w:i/>
          <w:sz w:val="24"/>
          <w:szCs w:val="24"/>
        </w:rPr>
        <w:t>, duke ju v</w:t>
      </w:r>
      <w:r w:rsidR="00861036">
        <w:rPr>
          <w:rFonts w:ascii="Times New Roman" w:hAnsi="Times New Roman"/>
          <w:bCs/>
          <w:i/>
          <w:sz w:val="24"/>
          <w:szCs w:val="24"/>
        </w:rPr>
        <w:t>ë</w:t>
      </w:r>
      <w:r w:rsidR="00EC670E">
        <w:rPr>
          <w:rFonts w:ascii="Times New Roman" w:hAnsi="Times New Roman"/>
          <w:bCs/>
          <w:i/>
          <w:sz w:val="24"/>
          <w:szCs w:val="24"/>
        </w:rPr>
        <w:t>n</w:t>
      </w:r>
      <w:r w:rsidR="00861036">
        <w:rPr>
          <w:rFonts w:ascii="Times New Roman" w:hAnsi="Times New Roman"/>
          <w:bCs/>
          <w:i/>
          <w:sz w:val="24"/>
          <w:szCs w:val="24"/>
        </w:rPr>
        <w:t>ë</w:t>
      </w:r>
      <w:r w:rsidR="00EC670E">
        <w:rPr>
          <w:rFonts w:ascii="Times New Roman" w:hAnsi="Times New Roman"/>
          <w:bCs/>
          <w:i/>
          <w:sz w:val="24"/>
          <w:szCs w:val="24"/>
        </w:rPr>
        <w:t xml:space="preserve"> n</w:t>
      </w:r>
      <w:r w:rsidR="00861036">
        <w:rPr>
          <w:rFonts w:ascii="Times New Roman" w:hAnsi="Times New Roman"/>
          <w:bCs/>
          <w:i/>
          <w:sz w:val="24"/>
          <w:szCs w:val="24"/>
        </w:rPr>
        <w:t>ë</w:t>
      </w:r>
      <w:r w:rsidR="00EC670E">
        <w:rPr>
          <w:rFonts w:ascii="Times New Roman" w:hAnsi="Times New Roman"/>
          <w:bCs/>
          <w:i/>
          <w:sz w:val="24"/>
          <w:szCs w:val="24"/>
        </w:rPr>
        <w:t xml:space="preserve"> dukje se n</w:t>
      </w:r>
      <w:r w:rsidR="00861036">
        <w:rPr>
          <w:rFonts w:ascii="Times New Roman" w:hAnsi="Times New Roman"/>
          <w:bCs/>
          <w:i/>
          <w:sz w:val="24"/>
          <w:szCs w:val="24"/>
        </w:rPr>
        <w:t>ë</w:t>
      </w:r>
      <w:r w:rsidR="00EC670E">
        <w:rPr>
          <w:rFonts w:ascii="Times New Roman" w:hAnsi="Times New Roman"/>
          <w:bCs/>
          <w:i/>
          <w:sz w:val="24"/>
          <w:szCs w:val="24"/>
        </w:rPr>
        <w:t xml:space="preserve"> Qytetin e Korçës gj</w:t>
      </w:r>
      <w:r w:rsidR="00861036">
        <w:rPr>
          <w:rFonts w:ascii="Times New Roman" w:hAnsi="Times New Roman"/>
          <w:bCs/>
          <w:i/>
          <w:sz w:val="24"/>
          <w:szCs w:val="24"/>
        </w:rPr>
        <w:t>ë</w:t>
      </w:r>
      <w:r w:rsidR="00EC670E">
        <w:rPr>
          <w:rFonts w:ascii="Times New Roman" w:hAnsi="Times New Roman"/>
          <w:bCs/>
          <w:i/>
          <w:sz w:val="24"/>
          <w:szCs w:val="24"/>
        </w:rPr>
        <w:t>nden disa shkolla t</w:t>
      </w:r>
      <w:r w:rsidR="00861036">
        <w:rPr>
          <w:rFonts w:ascii="Times New Roman" w:hAnsi="Times New Roman"/>
          <w:bCs/>
          <w:i/>
          <w:sz w:val="24"/>
          <w:szCs w:val="24"/>
        </w:rPr>
        <w:t>ë</w:t>
      </w:r>
      <w:r w:rsidR="00EC670E">
        <w:rPr>
          <w:rFonts w:ascii="Times New Roman" w:hAnsi="Times New Roman"/>
          <w:bCs/>
          <w:i/>
          <w:sz w:val="24"/>
          <w:szCs w:val="24"/>
        </w:rPr>
        <w:t xml:space="preserve"> mesme ku ky nx</w:t>
      </w:r>
      <w:r w:rsidR="00861036">
        <w:rPr>
          <w:rFonts w:ascii="Times New Roman" w:hAnsi="Times New Roman"/>
          <w:bCs/>
          <w:i/>
          <w:sz w:val="24"/>
          <w:szCs w:val="24"/>
        </w:rPr>
        <w:t>ë</w:t>
      </w:r>
      <w:r w:rsidR="00EC670E">
        <w:rPr>
          <w:rFonts w:ascii="Times New Roman" w:hAnsi="Times New Roman"/>
          <w:bCs/>
          <w:i/>
          <w:sz w:val="24"/>
          <w:szCs w:val="24"/>
        </w:rPr>
        <w:t>n</w:t>
      </w:r>
      <w:r w:rsidR="00861036">
        <w:rPr>
          <w:rFonts w:ascii="Times New Roman" w:hAnsi="Times New Roman"/>
          <w:bCs/>
          <w:i/>
          <w:sz w:val="24"/>
          <w:szCs w:val="24"/>
        </w:rPr>
        <w:t>ë</w:t>
      </w:r>
      <w:r w:rsidR="00EC670E">
        <w:rPr>
          <w:rFonts w:ascii="Times New Roman" w:hAnsi="Times New Roman"/>
          <w:bCs/>
          <w:i/>
          <w:sz w:val="24"/>
          <w:szCs w:val="24"/>
        </w:rPr>
        <w:t>s mund t</w:t>
      </w:r>
      <w:r w:rsidR="00861036">
        <w:rPr>
          <w:rFonts w:ascii="Times New Roman" w:hAnsi="Times New Roman"/>
          <w:bCs/>
          <w:i/>
          <w:sz w:val="24"/>
          <w:szCs w:val="24"/>
        </w:rPr>
        <w:t>ë</w:t>
      </w:r>
      <w:r w:rsidR="00EC670E">
        <w:rPr>
          <w:rFonts w:ascii="Times New Roman" w:hAnsi="Times New Roman"/>
          <w:bCs/>
          <w:i/>
          <w:sz w:val="24"/>
          <w:szCs w:val="24"/>
        </w:rPr>
        <w:t xml:space="preserve"> arsimohet normalisht</w:t>
      </w:r>
      <w:r w:rsidR="005E7E64" w:rsidRPr="005E7E64">
        <w:rPr>
          <w:rFonts w:ascii="Times New Roman" w:hAnsi="Times New Roman"/>
          <w:bCs/>
          <w:i/>
          <w:sz w:val="24"/>
          <w:szCs w:val="24"/>
        </w:rPr>
        <w:t>”</w:t>
      </w:r>
      <w:r w:rsidR="00EC670E">
        <w:rPr>
          <w:rFonts w:ascii="Times New Roman" w:hAnsi="Times New Roman"/>
          <w:bCs/>
          <w:i/>
          <w:sz w:val="24"/>
          <w:szCs w:val="24"/>
        </w:rPr>
        <w:t>.</w:t>
      </w:r>
    </w:p>
    <w:p w:rsidR="00C54AEC" w:rsidRDefault="00C54AEC" w:rsidP="001A023C">
      <w:pPr>
        <w:contextualSpacing/>
        <w:jc w:val="both"/>
        <w:rPr>
          <w:rFonts w:ascii="Times New Roman" w:hAnsi="Times New Roman"/>
          <w:bCs/>
          <w:sz w:val="24"/>
          <w:szCs w:val="24"/>
        </w:rPr>
      </w:pPr>
    </w:p>
    <w:p w:rsidR="009B2320" w:rsidRDefault="002F406D" w:rsidP="001A023C">
      <w:pPr>
        <w:jc w:val="both"/>
        <w:rPr>
          <w:rFonts w:ascii="Times New Roman" w:hAnsi="Times New Roman"/>
          <w:i/>
          <w:sz w:val="24"/>
          <w:szCs w:val="24"/>
        </w:rPr>
      </w:pPr>
      <w:r>
        <w:rPr>
          <w:rFonts w:ascii="Times New Roman" w:hAnsi="Times New Roman"/>
          <w:sz w:val="24"/>
          <w:szCs w:val="24"/>
        </w:rPr>
        <w:t>Referuar nx</w:t>
      </w:r>
      <w:r w:rsidR="00861036">
        <w:rPr>
          <w:rFonts w:ascii="Times New Roman" w:hAnsi="Times New Roman"/>
          <w:sz w:val="24"/>
          <w:szCs w:val="24"/>
        </w:rPr>
        <w:t>ë</w:t>
      </w:r>
      <w:r>
        <w:rPr>
          <w:rFonts w:ascii="Times New Roman" w:hAnsi="Times New Roman"/>
          <w:sz w:val="24"/>
          <w:szCs w:val="24"/>
        </w:rPr>
        <w:t>n</w:t>
      </w:r>
      <w:r w:rsidR="00861036">
        <w:rPr>
          <w:rFonts w:ascii="Times New Roman" w:hAnsi="Times New Roman"/>
          <w:sz w:val="24"/>
          <w:szCs w:val="24"/>
        </w:rPr>
        <w:t>ë</w:t>
      </w:r>
      <w:r>
        <w:rPr>
          <w:rFonts w:ascii="Times New Roman" w:hAnsi="Times New Roman"/>
          <w:sz w:val="24"/>
          <w:szCs w:val="24"/>
        </w:rPr>
        <w:t>sve t</w:t>
      </w:r>
      <w:r w:rsidR="00861036">
        <w:rPr>
          <w:rFonts w:ascii="Times New Roman" w:hAnsi="Times New Roman"/>
          <w:sz w:val="24"/>
          <w:szCs w:val="24"/>
        </w:rPr>
        <w:t>ë</w:t>
      </w:r>
      <w:r>
        <w:rPr>
          <w:rFonts w:ascii="Times New Roman" w:hAnsi="Times New Roman"/>
          <w:sz w:val="24"/>
          <w:szCs w:val="24"/>
        </w:rPr>
        <w:t xml:space="preserve"> p</w:t>
      </w:r>
      <w:r w:rsidR="00861036">
        <w:rPr>
          <w:rFonts w:ascii="Times New Roman" w:hAnsi="Times New Roman"/>
          <w:sz w:val="24"/>
          <w:szCs w:val="24"/>
        </w:rPr>
        <w:t>ë</w:t>
      </w:r>
      <w:r>
        <w:rPr>
          <w:rFonts w:ascii="Times New Roman" w:hAnsi="Times New Roman"/>
          <w:sz w:val="24"/>
          <w:szCs w:val="24"/>
        </w:rPr>
        <w:t>rjashtuar nga shkolla, p</w:t>
      </w:r>
      <w:r w:rsidR="00861036">
        <w:rPr>
          <w:rFonts w:ascii="Times New Roman" w:hAnsi="Times New Roman"/>
          <w:sz w:val="24"/>
          <w:szCs w:val="24"/>
        </w:rPr>
        <w:t>ë</w:t>
      </w:r>
      <w:r>
        <w:rPr>
          <w:rFonts w:ascii="Times New Roman" w:hAnsi="Times New Roman"/>
          <w:sz w:val="24"/>
          <w:szCs w:val="24"/>
        </w:rPr>
        <w:t>r shkak t</w:t>
      </w:r>
      <w:r w:rsidR="00861036">
        <w:rPr>
          <w:rFonts w:ascii="Times New Roman" w:hAnsi="Times New Roman"/>
          <w:sz w:val="24"/>
          <w:szCs w:val="24"/>
        </w:rPr>
        <w:t>ë</w:t>
      </w:r>
      <w:r>
        <w:rPr>
          <w:rFonts w:ascii="Times New Roman" w:hAnsi="Times New Roman"/>
          <w:sz w:val="24"/>
          <w:szCs w:val="24"/>
        </w:rPr>
        <w:t xml:space="preserve"> numrit t</w:t>
      </w:r>
      <w:r w:rsidR="00861036">
        <w:rPr>
          <w:rFonts w:ascii="Times New Roman" w:hAnsi="Times New Roman"/>
          <w:sz w:val="24"/>
          <w:szCs w:val="24"/>
        </w:rPr>
        <w:t>ë</w:t>
      </w:r>
      <w:r>
        <w:rPr>
          <w:rFonts w:ascii="Times New Roman" w:hAnsi="Times New Roman"/>
          <w:sz w:val="24"/>
          <w:szCs w:val="24"/>
        </w:rPr>
        <w:t xml:space="preserve"> mungesave apo thyerjes s</w:t>
      </w:r>
      <w:r w:rsidR="00861036">
        <w:rPr>
          <w:rFonts w:ascii="Times New Roman" w:hAnsi="Times New Roman"/>
          <w:sz w:val="24"/>
          <w:szCs w:val="24"/>
        </w:rPr>
        <w:t>ë</w:t>
      </w:r>
      <w:r w:rsidR="00F843FD">
        <w:rPr>
          <w:rFonts w:ascii="Times New Roman" w:hAnsi="Times New Roman"/>
          <w:sz w:val="24"/>
          <w:szCs w:val="24"/>
        </w:rPr>
        <w:t xml:space="preserve"> rregullores, </w:t>
      </w:r>
      <w:r>
        <w:rPr>
          <w:rFonts w:ascii="Times New Roman" w:hAnsi="Times New Roman"/>
          <w:sz w:val="24"/>
          <w:szCs w:val="24"/>
        </w:rPr>
        <w:t>t</w:t>
      </w:r>
      <w:r w:rsidR="00861036">
        <w:rPr>
          <w:rFonts w:ascii="Times New Roman" w:hAnsi="Times New Roman"/>
          <w:sz w:val="24"/>
          <w:szCs w:val="24"/>
        </w:rPr>
        <w:t>ë</w:t>
      </w:r>
      <w:r>
        <w:rPr>
          <w:rFonts w:ascii="Times New Roman" w:hAnsi="Times New Roman"/>
          <w:sz w:val="24"/>
          <w:szCs w:val="24"/>
        </w:rPr>
        <w:t xml:space="preserve"> cil</w:t>
      </w:r>
      <w:r w:rsidR="00861036">
        <w:rPr>
          <w:rFonts w:ascii="Times New Roman" w:hAnsi="Times New Roman"/>
          <w:sz w:val="24"/>
          <w:szCs w:val="24"/>
        </w:rPr>
        <w:t>ë</w:t>
      </w:r>
      <w:r>
        <w:rPr>
          <w:rFonts w:ascii="Times New Roman" w:hAnsi="Times New Roman"/>
          <w:sz w:val="24"/>
          <w:szCs w:val="24"/>
        </w:rPr>
        <w:t>t jan</w:t>
      </w:r>
      <w:r w:rsidR="00861036">
        <w:rPr>
          <w:rFonts w:ascii="Times New Roman" w:hAnsi="Times New Roman"/>
          <w:sz w:val="24"/>
          <w:szCs w:val="24"/>
        </w:rPr>
        <w:t>ë</w:t>
      </w:r>
      <w:r>
        <w:rPr>
          <w:rFonts w:ascii="Times New Roman" w:hAnsi="Times New Roman"/>
          <w:sz w:val="24"/>
          <w:szCs w:val="24"/>
        </w:rPr>
        <w:t xml:space="preserve"> rikthyer n</w:t>
      </w:r>
      <w:r w:rsidR="00861036">
        <w:rPr>
          <w:rFonts w:ascii="Times New Roman" w:hAnsi="Times New Roman"/>
          <w:sz w:val="24"/>
          <w:szCs w:val="24"/>
        </w:rPr>
        <w:t>ë</w:t>
      </w:r>
      <w:r>
        <w:rPr>
          <w:rFonts w:ascii="Times New Roman" w:hAnsi="Times New Roman"/>
          <w:sz w:val="24"/>
          <w:szCs w:val="24"/>
        </w:rPr>
        <w:t xml:space="preserve"> shkoll</w:t>
      </w:r>
      <w:r w:rsidR="00861036">
        <w:rPr>
          <w:rFonts w:ascii="Times New Roman" w:hAnsi="Times New Roman"/>
          <w:sz w:val="24"/>
          <w:szCs w:val="24"/>
        </w:rPr>
        <w:t>ë</w:t>
      </w:r>
      <w:r>
        <w:rPr>
          <w:rFonts w:ascii="Times New Roman" w:hAnsi="Times New Roman"/>
          <w:sz w:val="24"/>
          <w:szCs w:val="24"/>
        </w:rPr>
        <w:t xml:space="preserve"> edhe pasi kan</w:t>
      </w:r>
      <w:r w:rsidR="00861036">
        <w:rPr>
          <w:rFonts w:ascii="Times New Roman" w:hAnsi="Times New Roman"/>
          <w:sz w:val="24"/>
          <w:szCs w:val="24"/>
        </w:rPr>
        <w:t>ë</w:t>
      </w:r>
      <w:r>
        <w:rPr>
          <w:rFonts w:ascii="Times New Roman" w:hAnsi="Times New Roman"/>
          <w:sz w:val="24"/>
          <w:szCs w:val="24"/>
        </w:rPr>
        <w:t xml:space="preserve"> mbetur n</w:t>
      </w:r>
      <w:r w:rsidR="00861036">
        <w:rPr>
          <w:rFonts w:ascii="Times New Roman" w:hAnsi="Times New Roman"/>
          <w:sz w:val="24"/>
          <w:szCs w:val="24"/>
        </w:rPr>
        <w:t>ë</w:t>
      </w:r>
      <w:r>
        <w:rPr>
          <w:rFonts w:ascii="Times New Roman" w:hAnsi="Times New Roman"/>
          <w:sz w:val="24"/>
          <w:szCs w:val="24"/>
        </w:rPr>
        <w:t xml:space="preserve"> klasat 11 dhe 12, znj. Kulla u shpreh: </w:t>
      </w:r>
      <w:r w:rsidRPr="002F406D">
        <w:rPr>
          <w:rFonts w:ascii="Times New Roman" w:hAnsi="Times New Roman"/>
          <w:i/>
          <w:sz w:val="24"/>
          <w:szCs w:val="24"/>
        </w:rPr>
        <w:t>“</w:t>
      </w:r>
      <w:r w:rsidR="0063069B">
        <w:rPr>
          <w:rFonts w:ascii="Times New Roman" w:hAnsi="Times New Roman"/>
          <w:i/>
          <w:sz w:val="24"/>
          <w:szCs w:val="24"/>
        </w:rPr>
        <w:t>Ka pasur raste q</w:t>
      </w:r>
      <w:r w:rsidR="00861036">
        <w:rPr>
          <w:rFonts w:ascii="Times New Roman" w:hAnsi="Times New Roman"/>
          <w:i/>
          <w:sz w:val="24"/>
          <w:szCs w:val="24"/>
        </w:rPr>
        <w:t>ë</w:t>
      </w:r>
      <w:r w:rsidR="0063069B">
        <w:rPr>
          <w:rFonts w:ascii="Times New Roman" w:hAnsi="Times New Roman"/>
          <w:i/>
          <w:sz w:val="24"/>
          <w:szCs w:val="24"/>
        </w:rPr>
        <w:t xml:space="preserve"> nx</w:t>
      </w:r>
      <w:r w:rsidR="00861036">
        <w:rPr>
          <w:rFonts w:ascii="Times New Roman" w:hAnsi="Times New Roman"/>
          <w:i/>
          <w:sz w:val="24"/>
          <w:szCs w:val="24"/>
        </w:rPr>
        <w:t>ë</w:t>
      </w:r>
      <w:r w:rsidR="0063069B">
        <w:rPr>
          <w:rFonts w:ascii="Times New Roman" w:hAnsi="Times New Roman"/>
          <w:i/>
          <w:sz w:val="24"/>
          <w:szCs w:val="24"/>
        </w:rPr>
        <w:t>n</w:t>
      </w:r>
      <w:r w:rsidR="00861036">
        <w:rPr>
          <w:rFonts w:ascii="Times New Roman" w:hAnsi="Times New Roman"/>
          <w:i/>
          <w:sz w:val="24"/>
          <w:szCs w:val="24"/>
        </w:rPr>
        <w:t>ë</w:t>
      </w:r>
      <w:r w:rsidR="0063069B">
        <w:rPr>
          <w:rFonts w:ascii="Times New Roman" w:hAnsi="Times New Roman"/>
          <w:i/>
          <w:sz w:val="24"/>
          <w:szCs w:val="24"/>
        </w:rPr>
        <w:t>s</w:t>
      </w:r>
      <w:r w:rsidR="00F843FD">
        <w:rPr>
          <w:rFonts w:ascii="Times New Roman" w:hAnsi="Times New Roman"/>
          <w:i/>
          <w:sz w:val="24"/>
          <w:szCs w:val="24"/>
        </w:rPr>
        <w:t>,</w:t>
      </w:r>
      <w:r w:rsidR="0063069B">
        <w:rPr>
          <w:rFonts w:ascii="Times New Roman" w:hAnsi="Times New Roman"/>
          <w:i/>
          <w:sz w:val="24"/>
          <w:szCs w:val="24"/>
        </w:rPr>
        <w:t xml:space="preserve"> t</w:t>
      </w:r>
      <w:r w:rsidR="00861036">
        <w:rPr>
          <w:rFonts w:ascii="Times New Roman" w:hAnsi="Times New Roman"/>
          <w:i/>
          <w:sz w:val="24"/>
          <w:szCs w:val="24"/>
        </w:rPr>
        <w:t>ë</w:t>
      </w:r>
      <w:r w:rsidR="0063069B">
        <w:rPr>
          <w:rFonts w:ascii="Times New Roman" w:hAnsi="Times New Roman"/>
          <w:i/>
          <w:sz w:val="24"/>
          <w:szCs w:val="24"/>
        </w:rPr>
        <w:t xml:space="preserve"> cil</w:t>
      </w:r>
      <w:r w:rsidR="00861036">
        <w:rPr>
          <w:rFonts w:ascii="Times New Roman" w:hAnsi="Times New Roman"/>
          <w:i/>
          <w:sz w:val="24"/>
          <w:szCs w:val="24"/>
        </w:rPr>
        <w:t>ë</w:t>
      </w:r>
      <w:r w:rsidR="0063069B">
        <w:rPr>
          <w:rFonts w:ascii="Times New Roman" w:hAnsi="Times New Roman"/>
          <w:i/>
          <w:sz w:val="24"/>
          <w:szCs w:val="24"/>
        </w:rPr>
        <w:t>t jan</w:t>
      </w:r>
      <w:r w:rsidR="00861036">
        <w:rPr>
          <w:rFonts w:ascii="Times New Roman" w:hAnsi="Times New Roman"/>
          <w:i/>
          <w:sz w:val="24"/>
          <w:szCs w:val="24"/>
        </w:rPr>
        <w:t>ë</w:t>
      </w:r>
      <w:r w:rsidR="0063069B">
        <w:rPr>
          <w:rFonts w:ascii="Times New Roman" w:hAnsi="Times New Roman"/>
          <w:i/>
          <w:sz w:val="24"/>
          <w:szCs w:val="24"/>
        </w:rPr>
        <w:t xml:space="preserve"> p</w:t>
      </w:r>
      <w:r w:rsidR="00861036">
        <w:rPr>
          <w:rFonts w:ascii="Times New Roman" w:hAnsi="Times New Roman"/>
          <w:i/>
          <w:sz w:val="24"/>
          <w:szCs w:val="24"/>
        </w:rPr>
        <w:t>ë</w:t>
      </w:r>
      <w:r w:rsidR="0063069B">
        <w:rPr>
          <w:rFonts w:ascii="Times New Roman" w:hAnsi="Times New Roman"/>
          <w:i/>
          <w:sz w:val="24"/>
          <w:szCs w:val="24"/>
        </w:rPr>
        <w:t>rjashtuar p</w:t>
      </w:r>
      <w:r w:rsidR="00861036">
        <w:rPr>
          <w:rFonts w:ascii="Times New Roman" w:hAnsi="Times New Roman"/>
          <w:i/>
          <w:sz w:val="24"/>
          <w:szCs w:val="24"/>
        </w:rPr>
        <w:t>ë</w:t>
      </w:r>
      <w:r w:rsidR="0063069B">
        <w:rPr>
          <w:rFonts w:ascii="Times New Roman" w:hAnsi="Times New Roman"/>
          <w:i/>
          <w:sz w:val="24"/>
          <w:szCs w:val="24"/>
        </w:rPr>
        <w:t>r shkak t</w:t>
      </w:r>
      <w:r w:rsidR="00861036">
        <w:rPr>
          <w:rFonts w:ascii="Times New Roman" w:hAnsi="Times New Roman"/>
          <w:i/>
          <w:sz w:val="24"/>
          <w:szCs w:val="24"/>
        </w:rPr>
        <w:t>ë</w:t>
      </w:r>
      <w:r w:rsidR="0063069B">
        <w:rPr>
          <w:rFonts w:ascii="Times New Roman" w:hAnsi="Times New Roman"/>
          <w:i/>
          <w:sz w:val="24"/>
          <w:szCs w:val="24"/>
        </w:rPr>
        <w:t xml:space="preserve"> mungesave dhe thyerjes s</w:t>
      </w:r>
      <w:r w:rsidR="00861036">
        <w:rPr>
          <w:rFonts w:ascii="Times New Roman" w:hAnsi="Times New Roman"/>
          <w:i/>
          <w:sz w:val="24"/>
          <w:szCs w:val="24"/>
        </w:rPr>
        <w:t>ë</w:t>
      </w:r>
      <w:r w:rsidR="0063069B">
        <w:rPr>
          <w:rFonts w:ascii="Times New Roman" w:hAnsi="Times New Roman"/>
          <w:i/>
          <w:sz w:val="24"/>
          <w:szCs w:val="24"/>
        </w:rPr>
        <w:t xml:space="preserve"> rregullores, jan</w:t>
      </w:r>
      <w:r w:rsidR="00861036">
        <w:rPr>
          <w:rFonts w:ascii="Times New Roman" w:hAnsi="Times New Roman"/>
          <w:i/>
          <w:sz w:val="24"/>
          <w:szCs w:val="24"/>
        </w:rPr>
        <w:t>ë</w:t>
      </w:r>
      <w:r w:rsidR="0063069B">
        <w:rPr>
          <w:rFonts w:ascii="Times New Roman" w:hAnsi="Times New Roman"/>
          <w:i/>
          <w:sz w:val="24"/>
          <w:szCs w:val="24"/>
        </w:rPr>
        <w:t xml:space="preserve"> rikthyer dhe rregjistruar s</w:t>
      </w:r>
      <w:r w:rsidR="00861036">
        <w:rPr>
          <w:rFonts w:ascii="Times New Roman" w:hAnsi="Times New Roman"/>
          <w:i/>
          <w:sz w:val="24"/>
          <w:szCs w:val="24"/>
        </w:rPr>
        <w:t>ë</w:t>
      </w:r>
      <w:r w:rsidR="0063069B">
        <w:rPr>
          <w:rFonts w:ascii="Times New Roman" w:hAnsi="Times New Roman"/>
          <w:i/>
          <w:sz w:val="24"/>
          <w:szCs w:val="24"/>
        </w:rPr>
        <w:t>risht n</w:t>
      </w:r>
      <w:r w:rsidR="00861036">
        <w:rPr>
          <w:rFonts w:ascii="Times New Roman" w:hAnsi="Times New Roman"/>
          <w:i/>
          <w:sz w:val="24"/>
          <w:szCs w:val="24"/>
        </w:rPr>
        <w:t>ë</w:t>
      </w:r>
      <w:r w:rsidR="0063069B">
        <w:rPr>
          <w:rFonts w:ascii="Times New Roman" w:hAnsi="Times New Roman"/>
          <w:i/>
          <w:sz w:val="24"/>
          <w:szCs w:val="24"/>
        </w:rPr>
        <w:t xml:space="preserve"> shkoll</w:t>
      </w:r>
      <w:r w:rsidR="00861036">
        <w:rPr>
          <w:rFonts w:ascii="Times New Roman" w:hAnsi="Times New Roman"/>
          <w:i/>
          <w:sz w:val="24"/>
          <w:szCs w:val="24"/>
        </w:rPr>
        <w:t>ë</w:t>
      </w:r>
      <w:r w:rsidR="0063069B">
        <w:rPr>
          <w:rFonts w:ascii="Times New Roman" w:hAnsi="Times New Roman"/>
          <w:i/>
          <w:sz w:val="24"/>
          <w:szCs w:val="24"/>
        </w:rPr>
        <w:t>n ton</w:t>
      </w:r>
      <w:r w:rsidR="00861036">
        <w:rPr>
          <w:rFonts w:ascii="Times New Roman" w:hAnsi="Times New Roman"/>
          <w:i/>
          <w:sz w:val="24"/>
          <w:szCs w:val="24"/>
        </w:rPr>
        <w:t>ë</w:t>
      </w:r>
      <w:r w:rsidR="0063069B">
        <w:rPr>
          <w:rFonts w:ascii="Times New Roman" w:hAnsi="Times New Roman"/>
          <w:i/>
          <w:sz w:val="24"/>
          <w:szCs w:val="24"/>
        </w:rPr>
        <w:t>. K</w:t>
      </w:r>
      <w:r w:rsidR="00861036">
        <w:rPr>
          <w:rFonts w:ascii="Times New Roman" w:hAnsi="Times New Roman"/>
          <w:i/>
          <w:sz w:val="24"/>
          <w:szCs w:val="24"/>
        </w:rPr>
        <w:t>ë</w:t>
      </w:r>
      <w:r w:rsidR="0063069B">
        <w:rPr>
          <w:rFonts w:ascii="Times New Roman" w:hAnsi="Times New Roman"/>
          <w:i/>
          <w:sz w:val="24"/>
          <w:szCs w:val="24"/>
        </w:rPr>
        <w:t>to raste jan</w:t>
      </w:r>
      <w:r w:rsidR="00861036">
        <w:rPr>
          <w:rFonts w:ascii="Times New Roman" w:hAnsi="Times New Roman"/>
          <w:i/>
          <w:sz w:val="24"/>
          <w:szCs w:val="24"/>
        </w:rPr>
        <w:t>ë</w:t>
      </w:r>
      <w:r w:rsidR="0063069B">
        <w:rPr>
          <w:rFonts w:ascii="Times New Roman" w:hAnsi="Times New Roman"/>
          <w:i/>
          <w:sz w:val="24"/>
          <w:szCs w:val="24"/>
        </w:rPr>
        <w:t>pranuar p</w:t>
      </w:r>
      <w:r w:rsidR="00861036">
        <w:rPr>
          <w:rFonts w:ascii="Times New Roman" w:hAnsi="Times New Roman"/>
          <w:i/>
          <w:sz w:val="24"/>
          <w:szCs w:val="24"/>
        </w:rPr>
        <w:t>ë</w:t>
      </w:r>
      <w:r w:rsidR="0063069B">
        <w:rPr>
          <w:rFonts w:ascii="Times New Roman" w:hAnsi="Times New Roman"/>
          <w:i/>
          <w:sz w:val="24"/>
          <w:szCs w:val="24"/>
        </w:rPr>
        <w:t>r faktin se nx</w:t>
      </w:r>
      <w:r w:rsidR="00861036">
        <w:rPr>
          <w:rFonts w:ascii="Times New Roman" w:hAnsi="Times New Roman"/>
          <w:i/>
          <w:sz w:val="24"/>
          <w:szCs w:val="24"/>
        </w:rPr>
        <w:t>ë</w:t>
      </w:r>
      <w:r w:rsidR="0063069B">
        <w:rPr>
          <w:rFonts w:ascii="Times New Roman" w:hAnsi="Times New Roman"/>
          <w:i/>
          <w:sz w:val="24"/>
          <w:szCs w:val="24"/>
        </w:rPr>
        <w:t>n</w:t>
      </w:r>
      <w:r w:rsidR="00861036">
        <w:rPr>
          <w:rFonts w:ascii="Times New Roman" w:hAnsi="Times New Roman"/>
          <w:i/>
          <w:sz w:val="24"/>
          <w:szCs w:val="24"/>
        </w:rPr>
        <w:t>ë</w:t>
      </w:r>
      <w:r w:rsidR="0063069B">
        <w:rPr>
          <w:rFonts w:ascii="Times New Roman" w:hAnsi="Times New Roman"/>
          <w:i/>
          <w:sz w:val="24"/>
          <w:szCs w:val="24"/>
        </w:rPr>
        <w:t>sit</w:t>
      </w:r>
      <w:r w:rsidR="00F843FD">
        <w:rPr>
          <w:rFonts w:ascii="Times New Roman" w:hAnsi="Times New Roman"/>
          <w:i/>
          <w:sz w:val="24"/>
          <w:szCs w:val="24"/>
        </w:rPr>
        <w:t xml:space="preserve"> q</w:t>
      </w:r>
      <w:r w:rsidR="001A023C">
        <w:rPr>
          <w:rFonts w:ascii="Times New Roman" w:hAnsi="Times New Roman"/>
          <w:i/>
          <w:sz w:val="24"/>
          <w:szCs w:val="24"/>
        </w:rPr>
        <w:t>ë</w:t>
      </w:r>
      <w:r w:rsidR="0063069B">
        <w:rPr>
          <w:rFonts w:ascii="Times New Roman" w:hAnsi="Times New Roman"/>
          <w:i/>
          <w:sz w:val="24"/>
          <w:szCs w:val="24"/>
        </w:rPr>
        <w:t xml:space="preserve"> kan</w:t>
      </w:r>
      <w:r w:rsidR="00861036">
        <w:rPr>
          <w:rFonts w:ascii="Times New Roman" w:hAnsi="Times New Roman"/>
          <w:i/>
          <w:sz w:val="24"/>
          <w:szCs w:val="24"/>
        </w:rPr>
        <w:t>ë</w:t>
      </w:r>
      <w:r w:rsidR="0063069B">
        <w:rPr>
          <w:rFonts w:ascii="Times New Roman" w:hAnsi="Times New Roman"/>
          <w:i/>
          <w:sz w:val="24"/>
          <w:szCs w:val="24"/>
        </w:rPr>
        <w:t xml:space="preserve"> q</w:t>
      </w:r>
      <w:r w:rsidR="00861036">
        <w:rPr>
          <w:rFonts w:ascii="Times New Roman" w:hAnsi="Times New Roman"/>
          <w:i/>
          <w:sz w:val="24"/>
          <w:szCs w:val="24"/>
        </w:rPr>
        <w:t>ë</w:t>
      </w:r>
      <w:r w:rsidR="0063069B">
        <w:rPr>
          <w:rFonts w:ascii="Times New Roman" w:hAnsi="Times New Roman"/>
          <w:i/>
          <w:sz w:val="24"/>
          <w:szCs w:val="24"/>
        </w:rPr>
        <w:t>n</w:t>
      </w:r>
      <w:r w:rsidR="00861036">
        <w:rPr>
          <w:rFonts w:ascii="Times New Roman" w:hAnsi="Times New Roman"/>
          <w:i/>
          <w:sz w:val="24"/>
          <w:szCs w:val="24"/>
        </w:rPr>
        <w:t>ë</w:t>
      </w:r>
      <w:r w:rsidR="0063069B">
        <w:rPr>
          <w:rFonts w:ascii="Times New Roman" w:hAnsi="Times New Roman"/>
          <w:i/>
          <w:sz w:val="24"/>
          <w:szCs w:val="24"/>
        </w:rPr>
        <w:t xml:space="preserve"> n</w:t>
      </w:r>
      <w:r w:rsidR="00861036">
        <w:rPr>
          <w:rFonts w:ascii="Times New Roman" w:hAnsi="Times New Roman"/>
          <w:i/>
          <w:sz w:val="24"/>
          <w:szCs w:val="24"/>
        </w:rPr>
        <w:t>ë</w:t>
      </w:r>
      <w:r w:rsidR="0063069B">
        <w:rPr>
          <w:rFonts w:ascii="Times New Roman" w:hAnsi="Times New Roman"/>
          <w:i/>
          <w:sz w:val="24"/>
          <w:szCs w:val="24"/>
        </w:rPr>
        <w:t xml:space="preserve"> klas</w:t>
      </w:r>
      <w:r w:rsidR="00861036">
        <w:rPr>
          <w:rFonts w:ascii="Times New Roman" w:hAnsi="Times New Roman"/>
          <w:i/>
          <w:sz w:val="24"/>
          <w:szCs w:val="24"/>
        </w:rPr>
        <w:t>ë</w:t>
      </w:r>
      <w:r w:rsidR="00F843FD">
        <w:rPr>
          <w:rFonts w:ascii="Times New Roman" w:hAnsi="Times New Roman"/>
          <w:i/>
          <w:sz w:val="24"/>
          <w:szCs w:val="24"/>
        </w:rPr>
        <w:t xml:space="preserve">n, </w:t>
      </w:r>
      <w:r w:rsidR="0063069B">
        <w:rPr>
          <w:rFonts w:ascii="Times New Roman" w:hAnsi="Times New Roman"/>
          <w:i/>
          <w:sz w:val="24"/>
          <w:szCs w:val="24"/>
        </w:rPr>
        <w:t>11 apo 12, kan</w:t>
      </w:r>
      <w:r w:rsidR="00861036">
        <w:rPr>
          <w:rFonts w:ascii="Times New Roman" w:hAnsi="Times New Roman"/>
          <w:i/>
          <w:sz w:val="24"/>
          <w:szCs w:val="24"/>
        </w:rPr>
        <w:t>ë</w:t>
      </w:r>
      <w:r w:rsidR="0063069B">
        <w:rPr>
          <w:rFonts w:ascii="Times New Roman" w:hAnsi="Times New Roman"/>
          <w:i/>
          <w:sz w:val="24"/>
          <w:szCs w:val="24"/>
        </w:rPr>
        <w:t xml:space="preserve"> marr</w:t>
      </w:r>
      <w:r w:rsidR="00861036">
        <w:rPr>
          <w:rFonts w:ascii="Times New Roman" w:hAnsi="Times New Roman"/>
          <w:i/>
          <w:sz w:val="24"/>
          <w:szCs w:val="24"/>
        </w:rPr>
        <w:t>ë</w:t>
      </w:r>
      <w:r w:rsidR="0063069B">
        <w:rPr>
          <w:rFonts w:ascii="Times New Roman" w:hAnsi="Times New Roman"/>
          <w:i/>
          <w:sz w:val="24"/>
          <w:szCs w:val="24"/>
        </w:rPr>
        <w:t xml:space="preserve"> pik</w:t>
      </w:r>
      <w:r w:rsidR="00861036">
        <w:rPr>
          <w:rFonts w:ascii="Times New Roman" w:hAnsi="Times New Roman"/>
          <w:i/>
          <w:sz w:val="24"/>
          <w:szCs w:val="24"/>
        </w:rPr>
        <w:t>ë</w:t>
      </w:r>
      <w:r w:rsidR="0063069B">
        <w:rPr>
          <w:rFonts w:ascii="Times New Roman" w:hAnsi="Times New Roman"/>
          <w:i/>
          <w:sz w:val="24"/>
          <w:szCs w:val="24"/>
        </w:rPr>
        <w:t>kredite n</w:t>
      </w:r>
      <w:r w:rsidR="00861036">
        <w:rPr>
          <w:rFonts w:ascii="Times New Roman" w:hAnsi="Times New Roman"/>
          <w:i/>
          <w:sz w:val="24"/>
          <w:szCs w:val="24"/>
        </w:rPr>
        <w:t>ë</w:t>
      </w:r>
      <w:r w:rsidR="0063069B">
        <w:rPr>
          <w:rFonts w:ascii="Times New Roman" w:hAnsi="Times New Roman"/>
          <w:i/>
          <w:sz w:val="24"/>
          <w:szCs w:val="24"/>
        </w:rPr>
        <w:t xml:space="preserve"> k</w:t>
      </w:r>
      <w:r w:rsidR="00861036">
        <w:rPr>
          <w:rFonts w:ascii="Times New Roman" w:hAnsi="Times New Roman"/>
          <w:i/>
          <w:sz w:val="24"/>
          <w:szCs w:val="24"/>
        </w:rPr>
        <w:t>ë</w:t>
      </w:r>
      <w:r w:rsidR="0063069B">
        <w:rPr>
          <w:rFonts w:ascii="Times New Roman" w:hAnsi="Times New Roman"/>
          <w:i/>
          <w:sz w:val="24"/>
          <w:szCs w:val="24"/>
        </w:rPr>
        <w:t>t</w:t>
      </w:r>
      <w:r w:rsidR="00861036">
        <w:rPr>
          <w:rFonts w:ascii="Times New Roman" w:hAnsi="Times New Roman"/>
          <w:i/>
          <w:sz w:val="24"/>
          <w:szCs w:val="24"/>
        </w:rPr>
        <w:t>ë</w:t>
      </w:r>
      <w:r w:rsidR="0063069B">
        <w:rPr>
          <w:rFonts w:ascii="Times New Roman" w:hAnsi="Times New Roman"/>
          <w:i/>
          <w:sz w:val="24"/>
          <w:szCs w:val="24"/>
        </w:rPr>
        <w:t xml:space="preserve"> shkoll</w:t>
      </w:r>
      <w:r w:rsidR="00861036">
        <w:rPr>
          <w:rFonts w:ascii="Times New Roman" w:hAnsi="Times New Roman"/>
          <w:i/>
          <w:sz w:val="24"/>
          <w:szCs w:val="24"/>
        </w:rPr>
        <w:t>ë</w:t>
      </w:r>
      <w:r w:rsidR="0063069B">
        <w:rPr>
          <w:rFonts w:ascii="Times New Roman" w:hAnsi="Times New Roman"/>
          <w:i/>
          <w:sz w:val="24"/>
          <w:szCs w:val="24"/>
        </w:rPr>
        <w:t xml:space="preserve"> dhe kurikula </w:t>
      </w:r>
      <w:r w:rsidR="00861036">
        <w:rPr>
          <w:rFonts w:ascii="Times New Roman" w:hAnsi="Times New Roman"/>
          <w:i/>
          <w:sz w:val="24"/>
          <w:szCs w:val="24"/>
        </w:rPr>
        <w:t>ë</w:t>
      </w:r>
      <w:r w:rsidR="0063069B">
        <w:rPr>
          <w:rFonts w:ascii="Times New Roman" w:hAnsi="Times New Roman"/>
          <w:i/>
          <w:sz w:val="24"/>
          <w:szCs w:val="24"/>
        </w:rPr>
        <w:t>sht</w:t>
      </w:r>
      <w:r w:rsidR="00861036">
        <w:rPr>
          <w:rFonts w:ascii="Times New Roman" w:hAnsi="Times New Roman"/>
          <w:i/>
          <w:sz w:val="24"/>
          <w:szCs w:val="24"/>
        </w:rPr>
        <w:t>ë</w:t>
      </w:r>
      <w:r w:rsidR="0063069B">
        <w:rPr>
          <w:rFonts w:ascii="Times New Roman" w:hAnsi="Times New Roman"/>
          <w:i/>
          <w:sz w:val="24"/>
          <w:szCs w:val="24"/>
        </w:rPr>
        <w:t xml:space="preserve"> n</w:t>
      </w:r>
      <w:r w:rsidR="00861036">
        <w:rPr>
          <w:rFonts w:ascii="Times New Roman" w:hAnsi="Times New Roman"/>
          <w:i/>
          <w:sz w:val="24"/>
          <w:szCs w:val="24"/>
        </w:rPr>
        <w:t>ë</w:t>
      </w:r>
      <w:r w:rsidR="0063069B">
        <w:rPr>
          <w:rFonts w:ascii="Times New Roman" w:hAnsi="Times New Roman"/>
          <w:i/>
          <w:sz w:val="24"/>
          <w:szCs w:val="24"/>
        </w:rPr>
        <w:t xml:space="preserve"> vazhdim.</w:t>
      </w:r>
      <w:r w:rsidRPr="002F406D">
        <w:rPr>
          <w:rFonts w:ascii="Times New Roman" w:hAnsi="Times New Roman"/>
          <w:i/>
          <w:sz w:val="24"/>
          <w:szCs w:val="24"/>
        </w:rPr>
        <w:t>”</w:t>
      </w:r>
    </w:p>
    <w:p w:rsidR="008C12EF" w:rsidRPr="001A023C" w:rsidRDefault="008C12EF" w:rsidP="001A023C">
      <w:pPr>
        <w:jc w:val="both"/>
        <w:rPr>
          <w:rFonts w:ascii="Times New Roman" w:hAnsi="Times New Roman"/>
          <w:i/>
          <w:sz w:val="24"/>
          <w:szCs w:val="24"/>
        </w:rPr>
      </w:pPr>
      <w:r>
        <w:rPr>
          <w:rFonts w:ascii="Times New Roman" w:hAnsi="Times New Roman"/>
          <w:sz w:val="24"/>
          <w:szCs w:val="24"/>
        </w:rPr>
        <w:t>Drejtori i Shkoll</w:t>
      </w:r>
      <w:r w:rsidR="00861036">
        <w:rPr>
          <w:rFonts w:ascii="Times New Roman" w:hAnsi="Times New Roman"/>
          <w:sz w:val="24"/>
          <w:szCs w:val="24"/>
        </w:rPr>
        <w:t>ë</w:t>
      </w:r>
      <w:r>
        <w:rPr>
          <w:rFonts w:ascii="Times New Roman" w:hAnsi="Times New Roman"/>
          <w:sz w:val="24"/>
          <w:szCs w:val="24"/>
        </w:rPr>
        <w:t xml:space="preserve">s </w:t>
      </w:r>
      <w:r w:rsidRPr="008C12EF">
        <w:rPr>
          <w:rFonts w:ascii="Times New Roman" w:hAnsi="Times New Roman"/>
          <w:sz w:val="24"/>
          <w:szCs w:val="24"/>
        </w:rPr>
        <w:t>s</w:t>
      </w:r>
      <w:r w:rsidR="00861036">
        <w:rPr>
          <w:rFonts w:ascii="Times New Roman" w:hAnsi="Times New Roman"/>
          <w:sz w:val="24"/>
          <w:szCs w:val="24"/>
        </w:rPr>
        <w:t>ë</w:t>
      </w:r>
      <w:r w:rsidRPr="008C12EF">
        <w:rPr>
          <w:rFonts w:ascii="Times New Roman" w:hAnsi="Times New Roman"/>
          <w:sz w:val="24"/>
          <w:szCs w:val="24"/>
        </w:rPr>
        <w:t xml:space="preserve"> Mesme “Themistokli G</w:t>
      </w:r>
      <w:r w:rsidR="00861036">
        <w:rPr>
          <w:rFonts w:ascii="Times New Roman" w:hAnsi="Times New Roman"/>
          <w:sz w:val="24"/>
          <w:szCs w:val="24"/>
        </w:rPr>
        <w:t>ë</w:t>
      </w:r>
      <w:r w:rsidR="009D25AA">
        <w:rPr>
          <w:rFonts w:ascii="Times New Roman" w:hAnsi="Times New Roman"/>
          <w:sz w:val="24"/>
          <w:szCs w:val="24"/>
        </w:rPr>
        <w:t>rmenji” Korçë, z. V.S</w:t>
      </w:r>
      <w:r>
        <w:rPr>
          <w:rFonts w:ascii="Times New Roman" w:hAnsi="Times New Roman"/>
          <w:sz w:val="24"/>
          <w:szCs w:val="24"/>
        </w:rPr>
        <w:t xml:space="preserve">, sqaroi se: </w:t>
      </w:r>
      <w:r w:rsidRPr="008C12EF">
        <w:rPr>
          <w:rFonts w:ascii="Times New Roman" w:hAnsi="Times New Roman"/>
          <w:i/>
          <w:sz w:val="24"/>
          <w:szCs w:val="24"/>
        </w:rPr>
        <w:t>“</w:t>
      </w:r>
      <w:r>
        <w:rPr>
          <w:rFonts w:ascii="Times New Roman" w:hAnsi="Times New Roman"/>
          <w:i/>
          <w:sz w:val="24"/>
          <w:szCs w:val="24"/>
        </w:rPr>
        <w:t>P</w:t>
      </w:r>
      <w:r w:rsidR="00861036">
        <w:rPr>
          <w:rFonts w:ascii="Times New Roman" w:hAnsi="Times New Roman"/>
          <w:i/>
          <w:sz w:val="24"/>
          <w:szCs w:val="24"/>
        </w:rPr>
        <w:t>ë</w:t>
      </w:r>
      <w:r>
        <w:rPr>
          <w:rFonts w:ascii="Times New Roman" w:hAnsi="Times New Roman"/>
          <w:i/>
          <w:sz w:val="24"/>
          <w:szCs w:val="24"/>
        </w:rPr>
        <w:t>r vitin shkollor 2013-2014, bazuar n</w:t>
      </w:r>
      <w:r w:rsidR="00861036">
        <w:rPr>
          <w:rFonts w:ascii="Times New Roman" w:hAnsi="Times New Roman"/>
          <w:i/>
          <w:sz w:val="24"/>
          <w:szCs w:val="24"/>
        </w:rPr>
        <w:t>ë</w:t>
      </w:r>
      <w:r>
        <w:rPr>
          <w:rFonts w:ascii="Times New Roman" w:hAnsi="Times New Roman"/>
          <w:i/>
          <w:sz w:val="24"/>
          <w:szCs w:val="24"/>
        </w:rPr>
        <w:t xml:space="preserve"> vendimin e marr</w:t>
      </w:r>
      <w:r w:rsidR="00861036">
        <w:rPr>
          <w:rFonts w:ascii="Times New Roman" w:hAnsi="Times New Roman"/>
          <w:i/>
          <w:sz w:val="24"/>
          <w:szCs w:val="24"/>
        </w:rPr>
        <w:t>ë</w:t>
      </w:r>
      <w:r>
        <w:rPr>
          <w:rFonts w:ascii="Times New Roman" w:hAnsi="Times New Roman"/>
          <w:i/>
          <w:sz w:val="24"/>
          <w:szCs w:val="24"/>
        </w:rPr>
        <w:t xml:space="preserve"> n</w:t>
      </w:r>
      <w:r w:rsidR="00861036">
        <w:rPr>
          <w:rFonts w:ascii="Times New Roman" w:hAnsi="Times New Roman"/>
          <w:i/>
          <w:sz w:val="24"/>
          <w:szCs w:val="24"/>
        </w:rPr>
        <w:t>ë</w:t>
      </w:r>
      <w:r>
        <w:rPr>
          <w:rFonts w:ascii="Times New Roman" w:hAnsi="Times New Roman"/>
          <w:i/>
          <w:sz w:val="24"/>
          <w:szCs w:val="24"/>
        </w:rPr>
        <w:t xml:space="preserve"> mbledhjen e K</w:t>
      </w:r>
      <w:r w:rsidR="00861036">
        <w:rPr>
          <w:rFonts w:ascii="Times New Roman" w:hAnsi="Times New Roman"/>
          <w:i/>
          <w:sz w:val="24"/>
          <w:szCs w:val="24"/>
        </w:rPr>
        <w:t>ë</w:t>
      </w:r>
      <w:r>
        <w:rPr>
          <w:rFonts w:ascii="Times New Roman" w:hAnsi="Times New Roman"/>
          <w:i/>
          <w:sz w:val="24"/>
          <w:szCs w:val="24"/>
        </w:rPr>
        <w:t>shillit Pedagogjik t</w:t>
      </w:r>
      <w:r w:rsidR="00861036">
        <w:rPr>
          <w:rFonts w:ascii="Times New Roman" w:hAnsi="Times New Roman"/>
          <w:i/>
          <w:sz w:val="24"/>
          <w:szCs w:val="24"/>
        </w:rPr>
        <w:t>ë</w:t>
      </w:r>
      <w:r>
        <w:rPr>
          <w:rFonts w:ascii="Times New Roman" w:hAnsi="Times New Roman"/>
          <w:i/>
          <w:sz w:val="24"/>
          <w:szCs w:val="24"/>
        </w:rPr>
        <w:t xml:space="preserve"> shkoll</w:t>
      </w:r>
      <w:r w:rsidR="00861036">
        <w:rPr>
          <w:rFonts w:ascii="Times New Roman" w:hAnsi="Times New Roman"/>
          <w:i/>
          <w:sz w:val="24"/>
          <w:szCs w:val="24"/>
        </w:rPr>
        <w:t>ë</w:t>
      </w:r>
      <w:r>
        <w:rPr>
          <w:rFonts w:ascii="Times New Roman" w:hAnsi="Times New Roman"/>
          <w:i/>
          <w:sz w:val="24"/>
          <w:szCs w:val="24"/>
        </w:rPr>
        <w:t>s, nx</w:t>
      </w:r>
      <w:r w:rsidR="00861036">
        <w:rPr>
          <w:rFonts w:ascii="Times New Roman" w:hAnsi="Times New Roman"/>
          <w:i/>
          <w:sz w:val="24"/>
          <w:szCs w:val="24"/>
        </w:rPr>
        <w:t>ë</w:t>
      </w:r>
      <w:r>
        <w:rPr>
          <w:rFonts w:ascii="Times New Roman" w:hAnsi="Times New Roman"/>
          <w:i/>
          <w:sz w:val="24"/>
          <w:szCs w:val="24"/>
        </w:rPr>
        <w:t>n</w:t>
      </w:r>
      <w:r w:rsidR="00861036">
        <w:rPr>
          <w:rFonts w:ascii="Times New Roman" w:hAnsi="Times New Roman"/>
          <w:i/>
          <w:sz w:val="24"/>
          <w:szCs w:val="24"/>
        </w:rPr>
        <w:t>ë</w:t>
      </w:r>
      <w:r>
        <w:rPr>
          <w:rFonts w:ascii="Times New Roman" w:hAnsi="Times New Roman"/>
          <w:i/>
          <w:sz w:val="24"/>
          <w:szCs w:val="24"/>
        </w:rPr>
        <w:t>sit e p</w:t>
      </w:r>
      <w:r w:rsidR="00861036">
        <w:rPr>
          <w:rFonts w:ascii="Times New Roman" w:hAnsi="Times New Roman"/>
          <w:i/>
          <w:sz w:val="24"/>
          <w:szCs w:val="24"/>
        </w:rPr>
        <w:t>ë</w:t>
      </w:r>
      <w:r>
        <w:rPr>
          <w:rFonts w:ascii="Times New Roman" w:hAnsi="Times New Roman"/>
          <w:i/>
          <w:sz w:val="24"/>
          <w:szCs w:val="24"/>
        </w:rPr>
        <w:t>rjashtuar p</w:t>
      </w:r>
      <w:r w:rsidR="00861036">
        <w:rPr>
          <w:rFonts w:ascii="Times New Roman" w:hAnsi="Times New Roman"/>
          <w:i/>
          <w:sz w:val="24"/>
          <w:szCs w:val="24"/>
        </w:rPr>
        <w:t>ë</w:t>
      </w:r>
      <w:r>
        <w:rPr>
          <w:rFonts w:ascii="Times New Roman" w:hAnsi="Times New Roman"/>
          <w:i/>
          <w:sz w:val="24"/>
          <w:szCs w:val="24"/>
        </w:rPr>
        <w:t>r shkelje t</w:t>
      </w:r>
      <w:r w:rsidR="00861036">
        <w:rPr>
          <w:rFonts w:ascii="Times New Roman" w:hAnsi="Times New Roman"/>
          <w:i/>
          <w:sz w:val="24"/>
          <w:szCs w:val="24"/>
        </w:rPr>
        <w:t>ë</w:t>
      </w:r>
      <w:r>
        <w:rPr>
          <w:rFonts w:ascii="Times New Roman" w:hAnsi="Times New Roman"/>
          <w:i/>
          <w:sz w:val="24"/>
          <w:szCs w:val="24"/>
        </w:rPr>
        <w:t xml:space="preserve"> rregullores s</w:t>
      </w:r>
      <w:r w:rsidR="00861036">
        <w:rPr>
          <w:rFonts w:ascii="Times New Roman" w:hAnsi="Times New Roman"/>
          <w:i/>
          <w:sz w:val="24"/>
          <w:szCs w:val="24"/>
        </w:rPr>
        <w:t>ë</w:t>
      </w:r>
      <w:r>
        <w:rPr>
          <w:rFonts w:ascii="Times New Roman" w:hAnsi="Times New Roman"/>
          <w:i/>
          <w:sz w:val="24"/>
          <w:szCs w:val="24"/>
        </w:rPr>
        <w:t xml:space="preserve"> shkoll</w:t>
      </w:r>
      <w:r w:rsidR="00861036">
        <w:rPr>
          <w:rFonts w:ascii="Times New Roman" w:hAnsi="Times New Roman"/>
          <w:i/>
          <w:sz w:val="24"/>
          <w:szCs w:val="24"/>
        </w:rPr>
        <w:t>ë</w:t>
      </w:r>
      <w:r>
        <w:rPr>
          <w:rFonts w:ascii="Times New Roman" w:hAnsi="Times New Roman"/>
          <w:i/>
          <w:sz w:val="24"/>
          <w:szCs w:val="24"/>
        </w:rPr>
        <w:t>s dhe mungesave, nuk do t</w:t>
      </w:r>
      <w:r w:rsidR="00861036">
        <w:rPr>
          <w:rFonts w:ascii="Times New Roman" w:hAnsi="Times New Roman"/>
          <w:i/>
          <w:sz w:val="24"/>
          <w:szCs w:val="24"/>
        </w:rPr>
        <w:t>ë</w:t>
      </w:r>
      <w:r>
        <w:rPr>
          <w:rFonts w:ascii="Times New Roman" w:hAnsi="Times New Roman"/>
          <w:i/>
          <w:sz w:val="24"/>
          <w:szCs w:val="24"/>
        </w:rPr>
        <w:t xml:space="preserve"> ripranohen p</w:t>
      </w:r>
      <w:r w:rsidR="00861036">
        <w:rPr>
          <w:rFonts w:ascii="Times New Roman" w:hAnsi="Times New Roman"/>
          <w:i/>
          <w:sz w:val="24"/>
          <w:szCs w:val="24"/>
        </w:rPr>
        <w:t>ë</w:t>
      </w:r>
      <w:r>
        <w:rPr>
          <w:rFonts w:ascii="Times New Roman" w:hAnsi="Times New Roman"/>
          <w:i/>
          <w:sz w:val="24"/>
          <w:szCs w:val="24"/>
        </w:rPr>
        <w:t>r k</w:t>
      </w:r>
      <w:r w:rsidR="00861036">
        <w:rPr>
          <w:rFonts w:ascii="Times New Roman" w:hAnsi="Times New Roman"/>
          <w:i/>
          <w:sz w:val="24"/>
          <w:szCs w:val="24"/>
        </w:rPr>
        <w:t>ë</w:t>
      </w:r>
      <w:r>
        <w:rPr>
          <w:rFonts w:ascii="Times New Roman" w:hAnsi="Times New Roman"/>
          <w:i/>
          <w:sz w:val="24"/>
          <w:szCs w:val="24"/>
        </w:rPr>
        <w:t>t</w:t>
      </w:r>
      <w:r w:rsidR="00861036">
        <w:rPr>
          <w:rFonts w:ascii="Times New Roman" w:hAnsi="Times New Roman"/>
          <w:i/>
          <w:sz w:val="24"/>
          <w:szCs w:val="24"/>
        </w:rPr>
        <w:t>ë</w:t>
      </w:r>
      <w:r>
        <w:rPr>
          <w:rFonts w:ascii="Times New Roman" w:hAnsi="Times New Roman"/>
          <w:i/>
          <w:sz w:val="24"/>
          <w:szCs w:val="24"/>
        </w:rPr>
        <w:t xml:space="preserve"> vit shkollor. Fakti q</w:t>
      </w:r>
      <w:r w:rsidR="00861036">
        <w:rPr>
          <w:rFonts w:ascii="Times New Roman" w:hAnsi="Times New Roman"/>
          <w:i/>
          <w:sz w:val="24"/>
          <w:szCs w:val="24"/>
        </w:rPr>
        <w:t>ë</w:t>
      </w:r>
      <w:r>
        <w:rPr>
          <w:rFonts w:ascii="Times New Roman" w:hAnsi="Times New Roman"/>
          <w:i/>
          <w:sz w:val="24"/>
          <w:szCs w:val="24"/>
        </w:rPr>
        <w:t xml:space="preserve"> nx</w:t>
      </w:r>
      <w:r w:rsidR="00861036">
        <w:rPr>
          <w:rFonts w:ascii="Times New Roman" w:hAnsi="Times New Roman"/>
          <w:i/>
          <w:sz w:val="24"/>
          <w:szCs w:val="24"/>
        </w:rPr>
        <w:t>ë</w:t>
      </w:r>
      <w:r>
        <w:rPr>
          <w:rFonts w:ascii="Times New Roman" w:hAnsi="Times New Roman"/>
          <w:i/>
          <w:sz w:val="24"/>
          <w:szCs w:val="24"/>
        </w:rPr>
        <w:t>n</w:t>
      </w:r>
      <w:r w:rsidR="00861036">
        <w:rPr>
          <w:rFonts w:ascii="Times New Roman" w:hAnsi="Times New Roman"/>
          <w:i/>
          <w:sz w:val="24"/>
          <w:szCs w:val="24"/>
        </w:rPr>
        <w:t>ë</w:t>
      </w:r>
      <w:r w:rsidR="009D25AA">
        <w:rPr>
          <w:rFonts w:ascii="Times New Roman" w:hAnsi="Times New Roman"/>
          <w:i/>
          <w:sz w:val="24"/>
          <w:szCs w:val="24"/>
        </w:rPr>
        <w:t>si D.Q</w:t>
      </w:r>
      <w:r>
        <w:rPr>
          <w:rFonts w:ascii="Times New Roman" w:hAnsi="Times New Roman"/>
          <w:i/>
          <w:sz w:val="24"/>
          <w:szCs w:val="24"/>
        </w:rPr>
        <w:t xml:space="preserve"> nuk </w:t>
      </w:r>
      <w:r w:rsidR="00861036">
        <w:rPr>
          <w:rFonts w:ascii="Times New Roman" w:hAnsi="Times New Roman"/>
          <w:i/>
          <w:sz w:val="24"/>
          <w:szCs w:val="24"/>
        </w:rPr>
        <w:t>ë</w:t>
      </w:r>
      <w:r>
        <w:rPr>
          <w:rFonts w:ascii="Times New Roman" w:hAnsi="Times New Roman"/>
          <w:i/>
          <w:sz w:val="24"/>
          <w:szCs w:val="24"/>
        </w:rPr>
        <w:t>sht</w:t>
      </w:r>
      <w:r w:rsidR="00861036">
        <w:rPr>
          <w:rFonts w:ascii="Times New Roman" w:hAnsi="Times New Roman"/>
          <w:i/>
          <w:sz w:val="24"/>
          <w:szCs w:val="24"/>
        </w:rPr>
        <w:t>ë</w:t>
      </w:r>
      <w:r>
        <w:rPr>
          <w:rFonts w:ascii="Times New Roman" w:hAnsi="Times New Roman"/>
          <w:i/>
          <w:sz w:val="24"/>
          <w:szCs w:val="24"/>
        </w:rPr>
        <w:t xml:space="preserve"> pranuar n</w:t>
      </w:r>
      <w:r w:rsidR="00861036">
        <w:rPr>
          <w:rFonts w:ascii="Times New Roman" w:hAnsi="Times New Roman"/>
          <w:i/>
          <w:sz w:val="24"/>
          <w:szCs w:val="24"/>
        </w:rPr>
        <w:t>ë</w:t>
      </w:r>
      <w:r>
        <w:rPr>
          <w:rFonts w:ascii="Times New Roman" w:hAnsi="Times New Roman"/>
          <w:i/>
          <w:sz w:val="24"/>
          <w:szCs w:val="24"/>
        </w:rPr>
        <w:t xml:space="preserve"> shkoll</w:t>
      </w:r>
      <w:r w:rsidR="00861036">
        <w:rPr>
          <w:rFonts w:ascii="Times New Roman" w:hAnsi="Times New Roman"/>
          <w:i/>
          <w:sz w:val="24"/>
          <w:szCs w:val="24"/>
        </w:rPr>
        <w:t>ë</w:t>
      </w:r>
      <w:r>
        <w:rPr>
          <w:rFonts w:ascii="Times New Roman" w:hAnsi="Times New Roman"/>
          <w:i/>
          <w:sz w:val="24"/>
          <w:szCs w:val="24"/>
        </w:rPr>
        <w:t xml:space="preserve">, </w:t>
      </w:r>
      <w:r w:rsidR="00861036">
        <w:rPr>
          <w:rFonts w:ascii="Times New Roman" w:hAnsi="Times New Roman"/>
          <w:i/>
          <w:sz w:val="24"/>
          <w:szCs w:val="24"/>
        </w:rPr>
        <w:t>ë</w:t>
      </w:r>
      <w:r>
        <w:rPr>
          <w:rFonts w:ascii="Times New Roman" w:hAnsi="Times New Roman"/>
          <w:i/>
          <w:sz w:val="24"/>
          <w:szCs w:val="24"/>
        </w:rPr>
        <w:t>sht</w:t>
      </w:r>
      <w:r w:rsidR="00861036">
        <w:rPr>
          <w:rFonts w:ascii="Times New Roman" w:hAnsi="Times New Roman"/>
          <w:i/>
          <w:sz w:val="24"/>
          <w:szCs w:val="24"/>
        </w:rPr>
        <w:t>ë</w:t>
      </w:r>
      <w:r>
        <w:rPr>
          <w:rFonts w:ascii="Times New Roman" w:hAnsi="Times New Roman"/>
          <w:i/>
          <w:sz w:val="24"/>
          <w:szCs w:val="24"/>
        </w:rPr>
        <w:t xml:space="preserve"> p</w:t>
      </w:r>
      <w:r w:rsidR="00861036">
        <w:rPr>
          <w:rFonts w:ascii="Times New Roman" w:hAnsi="Times New Roman"/>
          <w:i/>
          <w:sz w:val="24"/>
          <w:szCs w:val="24"/>
        </w:rPr>
        <w:t>ë</w:t>
      </w:r>
      <w:r>
        <w:rPr>
          <w:rFonts w:ascii="Times New Roman" w:hAnsi="Times New Roman"/>
          <w:i/>
          <w:sz w:val="24"/>
          <w:szCs w:val="24"/>
        </w:rPr>
        <w:t>r shkak t</w:t>
      </w:r>
      <w:r w:rsidR="00861036">
        <w:rPr>
          <w:rFonts w:ascii="Times New Roman" w:hAnsi="Times New Roman"/>
          <w:i/>
          <w:sz w:val="24"/>
          <w:szCs w:val="24"/>
        </w:rPr>
        <w:t>ë</w:t>
      </w:r>
      <w:r>
        <w:rPr>
          <w:rFonts w:ascii="Times New Roman" w:hAnsi="Times New Roman"/>
          <w:i/>
          <w:sz w:val="24"/>
          <w:szCs w:val="24"/>
        </w:rPr>
        <w:t xml:space="preserve"> shkeljeve disiplinore dhe thyerjes s</w:t>
      </w:r>
      <w:r w:rsidR="00861036">
        <w:rPr>
          <w:rFonts w:ascii="Times New Roman" w:hAnsi="Times New Roman"/>
          <w:i/>
          <w:sz w:val="24"/>
          <w:szCs w:val="24"/>
        </w:rPr>
        <w:t>ë</w:t>
      </w:r>
      <w:r>
        <w:rPr>
          <w:rFonts w:ascii="Times New Roman" w:hAnsi="Times New Roman"/>
          <w:i/>
          <w:sz w:val="24"/>
          <w:szCs w:val="24"/>
        </w:rPr>
        <w:t xml:space="preserve"> rregullores s</w:t>
      </w:r>
      <w:r w:rsidR="00861036">
        <w:rPr>
          <w:rFonts w:ascii="Times New Roman" w:hAnsi="Times New Roman"/>
          <w:i/>
          <w:sz w:val="24"/>
          <w:szCs w:val="24"/>
        </w:rPr>
        <w:t>ë</w:t>
      </w:r>
      <w:r>
        <w:rPr>
          <w:rFonts w:ascii="Times New Roman" w:hAnsi="Times New Roman"/>
          <w:i/>
          <w:sz w:val="24"/>
          <w:szCs w:val="24"/>
        </w:rPr>
        <w:t xml:space="preserve"> brendshme t</w:t>
      </w:r>
      <w:r w:rsidR="00861036">
        <w:rPr>
          <w:rFonts w:ascii="Times New Roman" w:hAnsi="Times New Roman"/>
          <w:i/>
          <w:sz w:val="24"/>
          <w:szCs w:val="24"/>
        </w:rPr>
        <w:t>ë</w:t>
      </w:r>
      <w:r>
        <w:rPr>
          <w:rFonts w:ascii="Times New Roman" w:hAnsi="Times New Roman"/>
          <w:i/>
          <w:sz w:val="24"/>
          <w:szCs w:val="24"/>
        </w:rPr>
        <w:t xml:space="preserve"> shkoll</w:t>
      </w:r>
      <w:r w:rsidR="00861036">
        <w:rPr>
          <w:rFonts w:ascii="Times New Roman" w:hAnsi="Times New Roman"/>
          <w:i/>
          <w:sz w:val="24"/>
          <w:szCs w:val="24"/>
        </w:rPr>
        <w:t>ë</w:t>
      </w:r>
      <w:r>
        <w:rPr>
          <w:rFonts w:ascii="Times New Roman" w:hAnsi="Times New Roman"/>
          <w:i/>
          <w:sz w:val="24"/>
          <w:szCs w:val="24"/>
        </w:rPr>
        <w:t>s</w:t>
      </w:r>
      <w:r w:rsidRPr="008C12EF">
        <w:rPr>
          <w:rFonts w:ascii="Times New Roman" w:hAnsi="Times New Roman"/>
          <w:i/>
          <w:sz w:val="24"/>
          <w:szCs w:val="24"/>
        </w:rPr>
        <w:t>”</w:t>
      </w:r>
      <w:r>
        <w:rPr>
          <w:rFonts w:ascii="Times New Roman" w:hAnsi="Times New Roman"/>
          <w:i/>
          <w:sz w:val="24"/>
          <w:szCs w:val="24"/>
        </w:rPr>
        <w:t>.</w:t>
      </w:r>
    </w:p>
    <w:p w:rsidR="00500D6F" w:rsidRPr="00500D6F" w:rsidRDefault="00500D6F" w:rsidP="001A023C">
      <w:pPr>
        <w:jc w:val="both"/>
        <w:rPr>
          <w:rFonts w:ascii="Times New Roman" w:hAnsi="Times New Roman"/>
          <w:b/>
          <w:sz w:val="24"/>
          <w:szCs w:val="24"/>
        </w:rPr>
      </w:pPr>
      <w:r w:rsidRPr="00500D6F">
        <w:rPr>
          <w:rFonts w:ascii="Times New Roman" w:hAnsi="Times New Roman"/>
          <w:b/>
          <w:sz w:val="24"/>
          <w:szCs w:val="24"/>
        </w:rPr>
        <w:t>Mbështetur në faktet dhe informacionin e mësipërm Komisioneri vlerëson:</w:t>
      </w:r>
    </w:p>
    <w:p w:rsidR="000320F9" w:rsidRDefault="000320F9" w:rsidP="001A023C">
      <w:pPr>
        <w:contextualSpacing/>
        <w:jc w:val="both"/>
        <w:rPr>
          <w:rFonts w:ascii="Times New Roman" w:hAnsi="Times New Roman"/>
          <w:bCs/>
          <w:i/>
          <w:sz w:val="24"/>
          <w:szCs w:val="24"/>
        </w:rPr>
      </w:pPr>
      <w:r w:rsidRPr="00F843FD">
        <w:rPr>
          <w:rFonts w:ascii="Times New Roman" w:hAnsi="Times New Roman"/>
          <w:bCs/>
          <w:sz w:val="24"/>
          <w:szCs w:val="24"/>
        </w:rPr>
        <w:t xml:space="preserve">Ligji nr. 10 221, datë 04.02.2010 “Për mbrojtjen nga diskriminimi” ofron mbrojtje nga sjelljet diskriminuese në mënyrë të posaçme në fushën e arsimit. Në nenin 17, pika 1, gërma “ç”, sanksionohet: </w:t>
      </w:r>
      <w:r w:rsidRPr="00F843FD">
        <w:rPr>
          <w:rFonts w:ascii="Times New Roman" w:hAnsi="Times New Roman"/>
          <w:bCs/>
          <w:i/>
          <w:sz w:val="24"/>
          <w:szCs w:val="24"/>
        </w:rPr>
        <w:t>“Ndalohet çdo dallim, kufizim ose përjashtim që bazohet në shkaqet e përmendura në nenin 1 të këtij ligji dhe që, ndër të tjera, ka lidhje me trajtimin e studentëve ose nxënësve, duke përfshirë pranimin, vlerësimin, zbatimin e masave disiplinore ose përjashtimin e tyre”</w:t>
      </w:r>
      <w:r>
        <w:rPr>
          <w:rFonts w:ascii="Times New Roman" w:hAnsi="Times New Roman"/>
          <w:bCs/>
          <w:sz w:val="24"/>
          <w:szCs w:val="24"/>
        </w:rPr>
        <w:t xml:space="preserve"> dhe</w:t>
      </w:r>
      <w:r w:rsidRPr="00F843FD">
        <w:rPr>
          <w:rFonts w:ascii="Times New Roman" w:hAnsi="Times New Roman"/>
          <w:bCs/>
          <w:sz w:val="24"/>
          <w:szCs w:val="24"/>
        </w:rPr>
        <w:t xml:space="preserve">pika 2 e këtij ligji, ku citohet: </w:t>
      </w:r>
      <w:r w:rsidRPr="00EA6521">
        <w:rPr>
          <w:rFonts w:ascii="Times New Roman" w:hAnsi="Times New Roman"/>
          <w:b/>
          <w:bCs/>
          <w:i/>
          <w:sz w:val="24"/>
          <w:szCs w:val="24"/>
        </w:rPr>
        <w:t>“Ndalohet t’i refuzohet një personi ose një grupi personash pranimi në një institucion arsimor publik, për shkaqet e përmendura në nenin 1 të këtij ligji”</w:t>
      </w:r>
      <w:r w:rsidRPr="00F843FD">
        <w:rPr>
          <w:rFonts w:ascii="Times New Roman" w:hAnsi="Times New Roman"/>
          <w:bCs/>
          <w:i/>
          <w:sz w:val="24"/>
          <w:szCs w:val="24"/>
        </w:rPr>
        <w:t>.</w:t>
      </w:r>
    </w:p>
    <w:p w:rsidR="000320F9" w:rsidRDefault="000320F9" w:rsidP="000320F9">
      <w:pPr>
        <w:contextualSpacing/>
        <w:jc w:val="both"/>
        <w:rPr>
          <w:rFonts w:ascii="Times New Roman" w:hAnsi="Times New Roman"/>
          <w:bCs/>
          <w:i/>
          <w:sz w:val="24"/>
          <w:szCs w:val="24"/>
        </w:rPr>
      </w:pPr>
    </w:p>
    <w:p w:rsidR="000320F9" w:rsidRPr="000320F9" w:rsidRDefault="000320F9" w:rsidP="000320F9">
      <w:pPr>
        <w:contextualSpacing/>
        <w:jc w:val="both"/>
        <w:rPr>
          <w:rFonts w:ascii="Times New Roman" w:hAnsi="Times New Roman"/>
          <w:bCs/>
          <w:sz w:val="24"/>
          <w:szCs w:val="24"/>
        </w:rPr>
      </w:pPr>
      <w:r w:rsidRPr="000320F9">
        <w:rPr>
          <w:rFonts w:ascii="Times New Roman" w:hAnsi="Times New Roman"/>
          <w:bCs/>
          <w:sz w:val="24"/>
          <w:szCs w:val="24"/>
        </w:rPr>
        <w:t xml:space="preserve">Gjatë inspektimit të kryer më datë 21.10.2013, ishin prezent Drejtori i Shkollës së Mesme “Themistokli </w:t>
      </w:r>
      <w:r w:rsidR="009D25AA">
        <w:rPr>
          <w:rFonts w:ascii="Times New Roman" w:hAnsi="Times New Roman"/>
          <w:bCs/>
          <w:sz w:val="24"/>
          <w:szCs w:val="24"/>
        </w:rPr>
        <w:t>Gërmenji” Korçë, z. V.S</w:t>
      </w:r>
      <w:r w:rsidRPr="000320F9">
        <w:rPr>
          <w:rFonts w:ascii="Times New Roman" w:hAnsi="Times New Roman"/>
          <w:bCs/>
          <w:sz w:val="24"/>
          <w:szCs w:val="24"/>
        </w:rPr>
        <w:t xml:space="preserve"> dhe nëndrejtoresh</w:t>
      </w:r>
      <w:r w:rsidR="009D25AA">
        <w:rPr>
          <w:rFonts w:ascii="Times New Roman" w:hAnsi="Times New Roman"/>
          <w:bCs/>
          <w:sz w:val="24"/>
          <w:szCs w:val="24"/>
        </w:rPr>
        <w:t>a e kësaj shkolle, znj. L.K</w:t>
      </w:r>
      <w:r w:rsidRPr="000320F9">
        <w:rPr>
          <w:rFonts w:ascii="Times New Roman" w:hAnsi="Times New Roman"/>
          <w:bCs/>
          <w:sz w:val="24"/>
          <w:szCs w:val="24"/>
        </w:rPr>
        <w:t>.</w:t>
      </w:r>
    </w:p>
    <w:p w:rsidR="000320F9" w:rsidRDefault="000320F9" w:rsidP="000320F9">
      <w:pPr>
        <w:contextualSpacing/>
        <w:jc w:val="both"/>
        <w:rPr>
          <w:rFonts w:ascii="Times New Roman" w:hAnsi="Times New Roman"/>
          <w:bCs/>
          <w:i/>
          <w:sz w:val="24"/>
          <w:szCs w:val="24"/>
        </w:rPr>
      </w:pPr>
    </w:p>
    <w:p w:rsidR="000320F9" w:rsidRPr="000320F9" w:rsidRDefault="000320F9" w:rsidP="000320F9">
      <w:pPr>
        <w:contextualSpacing/>
        <w:jc w:val="both"/>
        <w:rPr>
          <w:rFonts w:ascii="Times New Roman" w:hAnsi="Times New Roman"/>
          <w:bCs/>
          <w:i/>
          <w:sz w:val="24"/>
          <w:szCs w:val="24"/>
        </w:rPr>
      </w:pPr>
      <w:r w:rsidRPr="000320F9">
        <w:rPr>
          <w:rFonts w:ascii="Times New Roman" w:hAnsi="Times New Roman"/>
          <w:bCs/>
          <w:i/>
          <w:sz w:val="24"/>
          <w:szCs w:val="24"/>
        </w:rPr>
        <w:t>Përsa i për</w:t>
      </w:r>
      <w:r w:rsidR="009D25AA">
        <w:rPr>
          <w:rFonts w:ascii="Times New Roman" w:hAnsi="Times New Roman"/>
          <w:bCs/>
          <w:i/>
          <w:sz w:val="24"/>
          <w:szCs w:val="24"/>
        </w:rPr>
        <w:t>ket situatës së nxënësit D.Q</w:t>
      </w:r>
      <w:r w:rsidRPr="000320F9">
        <w:rPr>
          <w:rFonts w:ascii="Times New Roman" w:hAnsi="Times New Roman"/>
          <w:bCs/>
          <w:i/>
          <w:sz w:val="24"/>
          <w:szCs w:val="24"/>
        </w:rPr>
        <w:t xml:space="preserve">, znj. </w:t>
      </w:r>
      <w:r w:rsidR="009D25AA">
        <w:rPr>
          <w:rFonts w:ascii="Times New Roman" w:hAnsi="Times New Roman"/>
          <w:bCs/>
          <w:i/>
          <w:sz w:val="24"/>
          <w:szCs w:val="24"/>
        </w:rPr>
        <w:t>L.K sqaroi se: “Nxënësi D.Q</w:t>
      </w:r>
      <w:r w:rsidRPr="000320F9">
        <w:rPr>
          <w:rFonts w:ascii="Times New Roman" w:hAnsi="Times New Roman"/>
          <w:bCs/>
          <w:i/>
          <w:sz w:val="24"/>
          <w:szCs w:val="24"/>
        </w:rPr>
        <w:t>, në vitin shkollor 2012-2013, ka pasur një numër të madh mungesash dhe një numër të madh sjelljesh, të cilat kanë të bëjnë me thyerjen e rregullores së shkollës. Nxënësi në fjalë, është larguar nga shkolla me dëshirën e tij. Në momentin e largimit të tij nga shkolla kanë qënë prezent prindi</w:t>
      </w:r>
      <w:r w:rsidR="009D25AA">
        <w:rPr>
          <w:rFonts w:ascii="Times New Roman" w:hAnsi="Times New Roman"/>
          <w:bCs/>
          <w:i/>
          <w:sz w:val="24"/>
          <w:szCs w:val="24"/>
        </w:rPr>
        <w:t xml:space="preserve"> dhe mësuesi kujdestar z. M.D</w:t>
      </w:r>
      <w:r w:rsidRPr="000320F9">
        <w:rPr>
          <w:rFonts w:ascii="Times New Roman" w:hAnsi="Times New Roman"/>
          <w:bCs/>
          <w:i/>
          <w:sz w:val="24"/>
          <w:szCs w:val="24"/>
        </w:rPr>
        <w:t xml:space="preserve"> dhe unë (znj. </w:t>
      </w:r>
      <w:r w:rsidR="009D25AA">
        <w:rPr>
          <w:rFonts w:ascii="Times New Roman" w:hAnsi="Times New Roman"/>
          <w:bCs/>
          <w:i/>
          <w:sz w:val="24"/>
          <w:szCs w:val="24"/>
        </w:rPr>
        <w:t>L.K</w:t>
      </w:r>
      <w:r w:rsidRPr="000320F9">
        <w:rPr>
          <w:rFonts w:ascii="Times New Roman" w:hAnsi="Times New Roman"/>
          <w:bCs/>
          <w:i/>
          <w:sz w:val="24"/>
          <w:szCs w:val="24"/>
        </w:rPr>
        <w:t>). Për këtë nuk ka një dokument, me anë të së cilit vërtetohet se nxënësi është larguar me dëshirë nga shkolla, por në rregjistër, pasi është pranuar verbalisht nga prindi dhe nxënësi për largimin e tij nga shkolla, mësuesi kujdestar ka shënuar në rregjistër se nxënësi është larguar me dëshirë nga shkolla. Duke qënë se nxënësi ka pasur një numër të madh mungesash, ka thyer rregulloren e shkollës, si dhe ka qënë një nxënës problematik, nuk është pranuar në shkollë për vitin shkollor 201</w:t>
      </w:r>
      <w:r w:rsidR="009D25AA">
        <w:rPr>
          <w:rFonts w:ascii="Times New Roman" w:hAnsi="Times New Roman"/>
          <w:bCs/>
          <w:i/>
          <w:sz w:val="24"/>
          <w:szCs w:val="24"/>
        </w:rPr>
        <w:t>3-2014. Si nxënësi D.Q</w:t>
      </w:r>
      <w:r w:rsidRPr="000320F9">
        <w:rPr>
          <w:rFonts w:ascii="Times New Roman" w:hAnsi="Times New Roman"/>
          <w:bCs/>
          <w:i/>
          <w:sz w:val="24"/>
          <w:szCs w:val="24"/>
        </w:rPr>
        <w:t>, kanë qënë dhe 6 nxënës të tjerë, të cilët nuk janë lejuar të rregjistrohen në shkollë për vitin shkollor 2013-2014. Në vitin shkollor 2013-2014, në shkollën tonë janë pranuar nxënësit, mbështetur në mesataren e notave të shkollës 9-vjeçare, pra fillimisht janë pranuar nxënësit me rezultatet më të larta”.</w:t>
      </w:r>
    </w:p>
    <w:p w:rsidR="000320F9" w:rsidRPr="000320F9" w:rsidRDefault="000320F9" w:rsidP="001A023C">
      <w:pPr>
        <w:contextualSpacing/>
        <w:jc w:val="both"/>
        <w:rPr>
          <w:rFonts w:ascii="Times New Roman" w:hAnsi="Times New Roman"/>
          <w:bCs/>
          <w:i/>
          <w:sz w:val="24"/>
          <w:szCs w:val="24"/>
        </w:rPr>
      </w:pPr>
    </w:p>
    <w:p w:rsidR="00861036" w:rsidRDefault="00861036" w:rsidP="001A023C">
      <w:pPr>
        <w:jc w:val="both"/>
        <w:rPr>
          <w:rFonts w:ascii="Times New Roman" w:hAnsi="Times New Roman"/>
          <w:sz w:val="24"/>
          <w:szCs w:val="24"/>
          <w:lang w:val="it-IT"/>
        </w:rPr>
      </w:pPr>
      <w:r w:rsidRPr="00861036">
        <w:rPr>
          <w:rFonts w:ascii="Times New Roman" w:hAnsi="Times New Roman"/>
          <w:sz w:val="24"/>
          <w:szCs w:val="24"/>
          <w:lang w:val="it-IT"/>
        </w:rPr>
        <w:t xml:space="preserve">Referuar provave dhe fakteve të administruara gjatë hetimit administrativ, nuk u arrit të konstatohej se </w:t>
      </w:r>
      <w:r>
        <w:rPr>
          <w:rFonts w:ascii="Times New Roman" w:hAnsi="Times New Roman"/>
          <w:sz w:val="24"/>
          <w:szCs w:val="24"/>
          <w:lang w:val="it-IT"/>
        </w:rPr>
        <w:t>mosrregjistrimi nga ana e Drejtuesve të Shkollës së Mesme “Themistokli Gërmenji” Korçë</w:t>
      </w:r>
      <w:r w:rsidRPr="00861036">
        <w:rPr>
          <w:rFonts w:ascii="Times New Roman" w:hAnsi="Times New Roman"/>
          <w:sz w:val="24"/>
          <w:szCs w:val="24"/>
          <w:lang w:val="it-IT"/>
        </w:rPr>
        <w:t>,</w:t>
      </w:r>
      <w:r w:rsidR="009D25AA">
        <w:rPr>
          <w:rFonts w:ascii="Times New Roman" w:hAnsi="Times New Roman"/>
          <w:sz w:val="24"/>
          <w:szCs w:val="24"/>
          <w:lang w:val="it-IT"/>
        </w:rPr>
        <w:t xml:space="preserve"> të nxënësit D.Q</w:t>
      </w:r>
      <w:r>
        <w:rPr>
          <w:rFonts w:ascii="Times New Roman" w:hAnsi="Times New Roman"/>
          <w:sz w:val="24"/>
          <w:szCs w:val="24"/>
          <w:lang w:val="it-IT"/>
        </w:rPr>
        <w:t>,</w:t>
      </w:r>
      <w:r w:rsidRPr="00861036">
        <w:rPr>
          <w:rFonts w:ascii="Times New Roman" w:hAnsi="Times New Roman"/>
          <w:sz w:val="24"/>
          <w:szCs w:val="24"/>
          <w:lang w:val="it-IT"/>
        </w:rPr>
        <w:t xml:space="preserve"> kishte ardhur </w:t>
      </w:r>
      <w:r>
        <w:rPr>
          <w:rFonts w:ascii="Times New Roman" w:hAnsi="Times New Roman"/>
          <w:sz w:val="24"/>
          <w:szCs w:val="24"/>
          <w:lang w:val="it-IT"/>
        </w:rPr>
        <w:t>për shkak të racës, pasi në të njëjtën mënyrë nga drejtuesit e kësaj shkolle nuk ishin pranuar të riktheheshin në shkollë edhe 6 nxënës të tjerë</w:t>
      </w:r>
      <w:r w:rsidR="000320F9">
        <w:rPr>
          <w:rFonts w:ascii="Times New Roman" w:hAnsi="Times New Roman"/>
          <w:sz w:val="24"/>
          <w:szCs w:val="24"/>
          <w:lang w:val="it-IT"/>
        </w:rPr>
        <w:t xml:space="preserve">, të cilët </w:t>
      </w:r>
      <w:r>
        <w:rPr>
          <w:rFonts w:ascii="Times New Roman" w:hAnsi="Times New Roman"/>
          <w:sz w:val="24"/>
          <w:szCs w:val="24"/>
          <w:lang w:val="it-IT"/>
        </w:rPr>
        <w:t>nuk i përkasi</w:t>
      </w:r>
      <w:r w:rsidR="00F843FD">
        <w:rPr>
          <w:rFonts w:ascii="Times New Roman" w:hAnsi="Times New Roman"/>
          <w:sz w:val="24"/>
          <w:szCs w:val="24"/>
          <w:lang w:val="it-IT"/>
        </w:rPr>
        <w:t>n komunitetit egjiptian dhe jan</w:t>
      </w:r>
      <w:r w:rsidR="001A023C">
        <w:rPr>
          <w:rFonts w:ascii="Times New Roman" w:hAnsi="Times New Roman"/>
          <w:sz w:val="24"/>
          <w:szCs w:val="24"/>
          <w:lang w:val="it-IT"/>
        </w:rPr>
        <w:t>ë</w:t>
      </w:r>
      <w:r w:rsidR="00F843FD">
        <w:rPr>
          <w:rFonts w:ascii="Times New Roman" w:hAnsi="Times New Roman"/>
          <w:sz w:val="24"/>
          <w:szCs w:val="24"/>
          <w:lang w:val="it-IT"/>
        </w:rPr>
        <w:t xml:space="preserve"> pjes</w:t>
      </w:r>
      <w:r w:rsidR="001A023C">
        <w:rPr>
          <w:rFonts w:ascii="Times New Roman" w:hAnsi="Times New Roman"/>
          <w:sz w:val="24"/>
          <w:szCs w:val="24"/>
          <w:lang w:val="it-IT"/>
        </w:rPr>
        <w:t>ë</w:t>
      </w:r>
      <w:r w:rsidR="00F843FD">
        <w:rPr>
          <w:rFonts w:ascii="Times New Roman" w:hAnsi="Times New Roman"/>
          <w:sz w:val="24"/>
          <w:szCs w:val="24"/>
          <w:lang w:val="it-IT"/>
        </w:rPr>
        <w:t xml:space="preserve"> e s</w:t>
      </w:r>
      <w:r w:rsidR="001A023C">
        <w:rPr>
          <w:rFonts w:ascii="Times New Roman" w:hAnsi="Times New Roman"/>
          <w:sz w:val="24"/>
          <w:szCs w:val="24"/>
          <w:lang w:val="it-IT"/>
        </w:rPr>
        <w:t>ë</w:t>
      </w:r>
      <w:r w:rsidR="00F843FD">
        <w:rPr>
          <w:rFonts w:ascii="Times New Roman" w:hAnsi="Times New Roman"/>
          <w:sz w:val="24"/>
          <w:szCs w:val="24"/>
          <w:lang w:val="it-IT"/>
        </w:rPr>
        <w:t xml:space="preserve"> nj</w:t>
      </w:r>
      <w:r w:rsidR="001A023C">
        <w:rPr>
          <w:rFonts w:ascii="Times New Roman" w:hAnsi="Times New Roman"/>
          <w:sz w:val="24"/>
          <w:szCs w:val="24"/>
          <w:lang w:val="it-IT"/>
        </w:rPr>
        <w:t>ë</w:t>
      </w:r>
      <w:r w:rsidR="00F843FD">
        <w:rPr>
          <w:rFonts w:ascii="Times New Roman" w:hAnsi="Times New Roman"/>
          <w:sz w:val="24"/>
          <w:szCs w:val="24"/>
          <w:lang w:val="it-IT"/>
        </w:rPr>
        <w:t>jt</w:t>
      </w:r>
      <w:r w:rsidR="001A023C">
        <w:rPr>
          <w:rFonts w:ascii="Times New Roman" w:hAnsi="Times New Roman"/>
          <w:sz w:val="24"/>
          <w:szCs w:val="24"/>
          <w:lang w:val="it-IT"/>
        </w:rPr>
        <w:t>ë</w:t>
      </w:r>
      <w:r w:rsidR="00F843FD">
        <w:rPr>
          <w:rFonts w:ascii="Times New Roman" w:hAnsi="Times New Roman"/>
          <w:sz w:val="24"/>
          <w:szCs w:val="24"/>
          <w:lang w:val="it-IT"/>
        </w:rPr>
        <w:t>s nj</w:t>
      </w:r>
      <w:r w:rsidR="001A023C">
        <w:rPr>
          <w:rFonts w:ascii="Times New Roman" w:hAnsi="Times New Roman"/>
          <w:sz w:val="24"/>
          <w:szCs w:val="24"/>
          <w:lang w:val="it-IT"/>
        </w:rPr>
        <w:t>ë</w:t>
      </w:r>
      <w:r w:rsidR="00F843FD">
        <w:rPr>
          <w:rFonts w:ascii="Times New Roman" w:hAnsi="Times New Roman"/>
          <w:sz w:val="24"/>
          <w:szCs w:val="24"/>
          <w:lang w:val="it-IT"/>
        </w:rPr>
        <w:t>si administrative.</w:t>
      </w:r>
    </w:p>
    <w:p w:rsidR="00F843FD" w:rsidRPr="00F843FD" w:rsidRDefault="000320F9" w:rsidP="001A023C">
      <w:pPr>
        <w:jc w:val="both"/>
        <w:rPr>
          <w:rFonts w:ascii="Times New Roman" w:hAnsi="Times New Roman"/>
          <w:i/>
          <w:sz w:val="24"/>
          <w:szCs w:val="24"/>
          <w:lang w:val="it-IT"/>
        </w:rPr>
      </w:pPr>
      <w:r>
        <w:rPr>
          <w:rFonts w:ascii="Times New Roman" w:hAnsi="Times New Roman"/>
          <w:sz w:val="24"/>
          <w:szCs w:val="24"/>
        </w:rPr>
        <w:t>Por, n</w:t>
      </w:r>
      <w:r w:rsidR="00F843FD">
        <w:rPr>
          <w:rFonts w:ascii="Times New Roman" w:hAnsi="Times New Roman"/>
          <w:sz w:val="24"/>
          <w:szCs w:val="24"/>
        </w:rPr>
        <w:t xml:space="preserve">ë nenin 22 të Dispozitave Normative për sistemin arsimor parauniversitar 2013, citohet: </w:t>
      </w:r>
      <w:r w:rsidR="00F843FD" w:rsidRPr="00E4157E">
        <w:rPr>
          <w:rFonts w:ascii="Times New Roman" w:hAnsi="Times New Roman"/>
          <w:i/>
          <w:sz w:val="24"/>
          <w:szCs w:val="24"/>
        </w:rPr>
        <w:t>“</w:t>
      </w:r>
      <w:r w:rsidR="00F843FD" w:rsidRPr="00E4157E">
        <w:rPr>
          <w:rFonts w:ascii="Times New Roman" w:hAnsi="Times New Roman"/>
          <w:i/>
          <w:sz w:val="24"/>
          <w:szCs w:val="24"/>
          <w:lang w:val="it-IT"/>
        </w:rPr>
        <w:t xml:space="preserve">Në gjashtë ditët e para kanë të drejtë të regjistrohen në klasën e dhjetë të një gjimnazi publik </w:t>
      </w:r>
      <w:r w:rsidR="00F843FD" w:rsidRPr="00E4157E">
        <w:rPr>
          <w:rFonts w:ascii="Times New Roman" w:hAnsi="Times New Roman"/>
          <w:b/>
          <w:i/>
          <w:sz w:val="24"/>
          <w:szCs w:val="24"/>
          <w:lang w:val="it-IT"/>
        </w:rPr>
        <w:t>vetëm nxënësit që u përkasin shkollave të arsimit bazë të zonës së gjimnazit</w:t>
      </w:r>
      <w:r w:rsidR="00F843FD" w:rsidRPr="00E4157E">
        <w:rPr>
          <w:rFonts w:ascii="Times New Roman" w:hAnsi="Times New Roman"/>
          <w:i/>
          <w:sz w:val="24"/>
          <w:szCs w:val="24"/>
          <w:lang w:val="it-IT"/>
        </w:rPr>
        <w:t>. Në katër ditët pasuese kanë të drejtë të regjistrohen edhe nxënës që u përkasin shkollave të zonave të tjera.</w:t>
      </w:r>
      <w:r w:rsidR="00F843FD">
        <w:rPr>
          <w:rFonts w:ascii="Times New Roman" w:hAnsi="Times New Roman"/>
          <w:i/>
          <w:sz w:val="24"/>
          <w:szCs w:val="24"/>
          <w:lang w:val="it-IT"/>
        </w:rPr>
        <w:t>”</w:t>
      </w:r>
    </w:p>
    <w:p w:rsidR="000320F9" w:rsidRPr="000320F9" w:rsidRDefault="000320F9" w:rsidP="000320F9">
      <w:pPr>
        <w:jc w:val="both"/>
        <w:rPr>
          <w:rFonts w:ascii="Times New Roman" w:hAnsi="Times New Roman"/>
          <w:i/>
          <w:sz w:val="24"/>
          <w:szCs w:val="24"/>
        </w:rPr>
      </w:pPr>
      <w:r w:rsidRPr="000320F9">
        <w:rPr>
          <w:rFonts w:ascii="Times New Roman" w:hAnsi="Times New Roman"/>
          <w:sz w:val="24"/>
          <w:szCs w:val="24"/>
        </w:rPr>
        <w:t xml:space="preserve">Në shkresën nr. 12 prot., datë 21.10.2013, të Drejtorit të Shkollës së Mesme “Themistokli Gërmenji”, ndër të tjera thuhet: </w:t>
      </w:r>
      <w:r w:rsidRPr="000320F9">
        <w:rPr>
          <w:rFonts w:ascii="Times New Roman" w:hAnsi="Times New Roman"/>
          <w:i/>
          <w:sz w:val="24"/>
          <w:szCs w:val="24"/>
        </w:rPr>
        <w:t>“Në fillim të vitit të ri shkollor në datën 30.08.2013, stafi pedagogjik i gjimnazit, u mblodh për t’u njohur me strukturën e vitit të ri shkollor 2013-2014. Ndër të tjera u vendos që nxënësit e klasave të 10-ta që ngelen në klasë gjatë vitit të kaluar shkollor të mos rregjistrohen për këtë vit të ri akademik. Ky vendim i stafit pedagogjik mban firmat e 27 mësuesve tanë. Ata e mbështeten këtë vendim në faktin se;- Këta ish nxënës kanë qënë tejet të dobët në mësime;- Shumë prej tyre kanë qënë problematik në mësime, të dhunshëm dhe prishës të procesit mësimor;- Shkolla jonë, si një shkollë me kërkesa tejet të larta, ka si objekt të saj të vitit shkollor 2013-2014, që shumica e nxënësve në provimet me zgjedhje të Maturës Shtetërore të zgjedhin lëndë të thelluara. Që të zgjedhësh një lëndë të tillë gjatë tre viteve duhet që nxënësi në këto lëndë të ketë notën 8 e lartë, që asnjë nga këta nxënës nuk e ka;- Këtyre nxënësve ngelës iu dha mundësia që në 2 shtator 2013, të rregjistrohen në shkolla të tjera (profesionale) dhe që të gjithë pranuan. I vetmi që s’ pranoi të rregjistrohet në shko</w:t>
      </w:r>
      <w:r w:rsidR="009D25AA">
        <w:rPr>
          <w:rFonts w:ascii="Times New Roman" w:hAnsi="Times New Roman"/>
          <w:i/>
          <w:sz w:val="24"/>
          <w:szCs w:val="24"/>
        </w:rPr>
        <w:t>llë tjetër është nxënësi D.Q</w:t>
      </w:r>
      <w:r w:rsidRPr="000320F9">
        <w:rPr>
          <w:rFonts w:ascii="Times New Roman" w:hAnsi="Times New Roman"/>
          <w:i/>
          <w:sz w:val="24"/>
          <w:szCs w:val="24"/>
        </w:rPr>
        <w:t>, i cili nuk ka përfunduar as klasën e dhjetë.”</w:t>
      </w:r>
    </w:p>
    <w:p w:rsidR="00EA4209" w:rsidRPr="00EA4209" w:rsidRDefault="00EA4209" w:rsidP="000320F9">
      <w:pPr>
        <w:jc w:val="both"/>
        <w:rPr>
          <w:rFonts w:ascii="Times New Roman" w:hAnsi="Times New Roman"/>
          <w:sz w:val="24"/>
          <w:szCs w:val="24"/>
          <w:lang w:val="it-IT"/>
        </w:rPr>
      </w:pPr>
      <w:r w:rsidRPr="00EA4209">
        <w:rPr>
          <w:rFonts w:ascii="Times New Roman" w:hAnsi="Times New Roman"/>
          <w:sz w:val="24"/>
          <w:szCs w:val="24"/>
        </w:rPr>
        <w:t>Bazuar informacionit të sipërcituar, drejtoria e shkollës, ka vënë kriter përzgjedhës për rregjistrimin në klasën e 10-të notën mesatare të shkollës 9-vjeçare, kriter ky i cili përjashton nxënësit me mesatare më të ulët, nga e drejta për tu shkolluar në këtë shkollë.</w:t>
      </w:r>
    </w:p>
    <w:p w:rsidR="000320F9" w:rsidRPr="000320F9" w:rsidRDefault="000320F9" w:rsidP="000320F9">
      <w:pPr>
        <w:jc w:val="both"/>
        <w:rPr>
          <w:rFonts w:ascii="Times New Roman" w:hAnsi="Times New Roman"/>
          <w:sz w:val="24"/>
          <w:szCs w:val="24"/>
        </w:rPr>
      </w:pPr>
      <w:r w:rsidRPr="000320F9">
        <w:rPr>
          <w:rFonts w:ascii="Times New Roman" w:hAnsi="Times New Roman"/>
          <w:sz w:val="24"/>
          <w:szCs w:val="24"/>
        </w:rPr>
        <w:t xml:space="preserve">Mbështetur në nenin 1, pika 2 e Rregullores së Brendshme të Shkollës “Themistokli Gërmenji”, thuhet se: </w:t>
      </w:r>
      <w:r w:rsidRPr="000320F9">
        <w:rPr>
          <w:rFonts w:ascii="Times New Roman" w:hAnsi="Times New Roman"/>
          <w:i/>
          <w:sz w:val="24"/>
          <w:szCs w:val="24"/>
        </w:rPr>
        <w:t>“Kur numri i aplikantëve për t’u rregjistruar në klasën e 10-të është më i madh se numri i nxënësve të caktuar nga DAR, përzgjedhja e tyre bëhet mbi bazën e notës mesatare të klasës së 9-të”.</w:t>
      </w:r>
    </w:p>
    <w:p w:rsidR="00966AAA" w:rsidRDefault="00966AAA" w:rsidP="001A023C">
      <w:pPr>
        <w:jc w:val="both"/>
        <w:rPr>
          <w:rFonts w:ascii="Times New Roman" w:hAnsi="Times New Roman"/>
          <w:sz w:val="24"/>
          <w:szCs w:val="24"/>
        </w:rPr>
      </w:pPr>
      <w:r>
        <w:rPr>
          <w:rFonts w:ascii="Times New Roman" w:hAnsi="Times New Roman"/>
          <w:sz w:val="24"/>
          <w:szCs w:val="24"/>
        </w:rPr>
        <w:t>Referuar legjislacionit n</w:t>
      </w:r>
      <w:r w:rsidR="00861036">
        <w:rPr>
          <w:rFonts w:ascii="Times New Roman" w:hAnsi="Times New Roman"/>
          <w:sz w:val="24"/>
          <w:szCs w:val="24"/>
        </w:rPr>
        <w:t>ë</w:t>
      </w:r>
      <w:r>
        <w:rPr>
          <w:rFonts w:ascii="Times New Roman" w:hAnsi="Times New Roman"/>
          <w:sz w:val="24"/>
          <w:szCs w:val="24"/>
        </w:rPr>
        <w:t xml:space="preserve"> fuqi</w:t>
      </w:r>
      <w:r w:rsidR="00062D06">
        <w:rPr>
          <w:rFonts w:ascii="Times New Roman" w:hAnsi="Times New Roman"/>
          <w:sz w:val="24"/>
          <w:szCs w:val="24"/>
        </w:rPr>
        <w:t xml:space="preserve"> q</w:t>
      </w:r>
      <w:r w:rsidR="00861036">
        <w:rPr>
          <w:rFonts w:ascii="Times New Roman" w:hAnsi="Times New Roman"/>
          <w:sz w:val="24"/>
          <w:szCs w:val="24"/>
        </w:rPr>
        <w:t>ë</w:t>
      </w:r>
      <w:r w:rsidR="00062D06">
        <w:rPr>
          <w:rFonts w:ascii="Times New Roman" w:hAnsi="Times New Roman"/>
          <w:sz w:val="24"/>
          <w:szCs w:val="24"/>
        </w:rPr>
        <w:t xml:space="preserve"> rregullon mbarvajtjen dhe funksionimin e sistemit arsimor parauniversitar, nuk ekziston asnj</w:t>
      </w:r>
      <w:r w:rsidR="00861036">
        <w:rPr>
          <w:rFonts w:ascii="Times New Roman" w:hAnsi="Times New Roman"/>
          <w:sz w:val="24"/>
          <w:szCs w:val="24"/>
        </w:rPr>
        <w:t>ë</w:t>
      </w:r>
      <w:r w:rsidR="00F85C1F">
        <w:rPr>
          <w:rFonts w:ascii="Times New Roman" w:hAnsi="Times New Roman"/>
          <w:sz w:val="24"/>
          <w:szCs w:val="24"/>
        </w:rPr>
        <w:t xml:space="preserve"> dispozit</w:t>
      </w:r>
      <w:r w:rsidR="00861036">
        <w:rPr>
          <w:rFonts w:ascii="Times New Roman" w:hAnsi="Times New Roman"/>
          <w:sz w:val="24"/>
          <w:szCs w:val="24"/>
        </w:rPr>
        <w:t>ë</w:t>
      </w:r>
      <w:r w:rsidR="00F85C1F">
        <w:rPr>
          <w:rFonts w:ascii="Times New Roman" w:hAnsi="Times New Roman"/>
          <w:sz w:val="24"/>
          <w:szCs w:val="24"/>
        </w:rPr>
        <w:t xml:space="preserve"> ligjore n</w:t>
      </w:r>
      <w:r w:rsidR="00861036">
        <w:rPr>
          <w:rFonts w:ascii="Times New Roman" w:hAnsi="Times New Roman"/>
          <w:sz w:val="24"/>
          <w:szCs w:val="24"/>
        </w:rPr>
        <w:t>ë</w:t>
      </w:r>
      <w:r w:rsidR="00F85C1F">
        <w:rPr>
          <w:rFonts w:ascii="Times New Roman" w:hAnsi="Times New Roman"/>
          <w:sz w:val="24"/>
          <w:szCs w:val="24"/>
        </w:rPr>
        <w:t xml:space="preserve"> t</w:t>
      </w:r>
      <w:r w:rsidR="00861036">
        <w:rPr>
          <w:rFonts w:ascii="Times New Roman" w:hAnsi="Times New Roman"/>
          <w:sz w:val="24"/>
          <w:szCs w:val="24"/>
        </w:rPr>
        <w:t>ë</w:t>
      </w:r>
      <w:r w:rsidR="00F85C1F">
        <w:rPr>
          <w:rFonts w:ascii="Times New Roman" w:hAnsi="Times New Roman"/>
          <w:sz w:val="24"/>
          <w:szCs w:val="24"/>
        </w:rPr>
        <w:t xml:space="preserve"> cil</w:t>
      </w:r>
      <w:r w:rsidR="00861036">
        <w:rPr>
          <w:rFonts w:ascii="Times New Roman" w:hAnsi="Times New Roman"/>
          <w:sz w:val="24"/>
          <w:szCs w:val="24"/>
        </w:rPr>
        <w:t>ë</w:t>
      </w:r>
      <w:r w:rsidR="00F85C1F">
        <w:rPr>
          <w:rFonts w:ascii="Times New Roman" w:hAnsi="Times New Roman"/>
          <w:sz w:val="24"/>
          <w:szCs w:val="24"/>
        </w:rPr>
        <w:t>n thuhet se rregjistrimi i nx</w:t>
      </w:r>
      <w:r w:rsidR="00861036">
        <w:rPr>
          <w:rFonts w:ascii="Times New Roman" w:hAnsi="Times New Roman"/>
          <w:sz w:val="24"/>
          <w:szCs w:val="24"/>
        </w:rPr>
        <w:t>ë</w:t>
      </w:r>
      <w:r w:rsidR="00F85C1F">
        <w:rPr>
          <w:rFonts w:ascii="Times New Roman" w:hAnsi="Times New Roman"/>
          <w:sz w:val="24"/>
          <w:szCs w:val="24"/>
        </w:rPr>
        <w:t>n</w:t>
      </w:r>
      <w:r w:rsidR="00861036">
        <w:rPr>
          <w:rFonts w:ascii="Times New Roman" w:hAnsi="Times New Roman"/>
          <w:sz w:val="24"/>
          <w:szCs w:val="24"/>
        </w:rPr>
        <w:t>ë</w:t>
      </w:r>
      <w:r w:rsidR="00F85C1F">
        <w:rPr>
          <w:rFonts w:ascii="Times New Roman" w:hAnsi="Times New Roman"/>
          <w:sz w:val="24"/>
          <w:szCs w:val="24"/>
        </w:rPr>
        <w:t>sve n</w:t>
      </w:r>
      <w:r w:rsidR="00861036">
        <w:rPr>
          <w:rFonts w:ascii="Times New Roman" w:hAnsi="Times New Roman"/>
          <w:sz w:val="24"/>
          <w:szCs w:val="24"/>
        </w:rPr>
        <w:t>ë</w:t>
      </w:r>
      <w:r w:rsidR="00F85C1F">
        <w:rPr>
          <w:rFonts w:ascii="Times New Roman" w:hAnsi="Times New Roman"/>
          <w:sz w:val="24"/>
          <w:szCs w:val="24"/>
        </w:rPr>
        <w:t xml:space="preserve"> shkollat e mesme publike t</w:t>
      </w:r>
      <w:r w:rsidR="00861036">
        <w:rPr>
          <w:rFonts w:ascii="Times New Roman" w:hAnsi="Times New Roman"/>
          <w:sz w:val="24"/>
          <w:szCs w:val="24"/>
        </w:rPr>
        <w:t>ë</w:t>
      </w:r>
      <w:r w:rsidR="00F85C1F">
        <w:rPr>
          <w:rFonts w:ascii="Times New Roman" w:hAnsi="Times New Roman"/>
          <w:sz w:val="24"/>
          <w:szCs w:val="24"/>
        </w:rPr>
        <w:t xml:space="preserve"> b</w:t>
      </w:r>
      <w:r w:rsidR="00861036">
        <w:rPr>
          <w:rFonts w:ascii="Times New Roman" w:hAnsi="Times New Roman"/>
          <w:sz w:val="24"/>
          <w:szCs w:val="24"/>
        </w:rPr>
        <w:t>ë</w:t>
      </w:r>
      <w:r w:rsidR="00F85C1F">
        <w:rPr>
          <w:rFonts w:ascii="Times New Roman" w:hAnsi="Times New Roman"/>
          <w:sz w:val="24"/>
          <w:szCs w:val="24"/>
        </w:rPr>
        <w:t>het bazuar n</w:t>
      </w:r>
      <w:r w:rsidR="00861036">
        <w:rPr>
          <w:rFonts w:ascii="Times New Roman" w:hAnsi="Times New Roman"/>
          <w:sz w:val="24"/>
          <w:szCs w:val="24"/>
        </w:rPr>
        <w:t>ë</w:t>
      </w:r>
      <w:r w:rsidR="00F85C1F">
        <w:rPr>
          <w:rFonts w:ascii="Times New Roman" w:hAnsi="Times New Roman"/>
          <w:sz w:val="24"/>
          <w:szCs w:val="24"/>
        </w:rPr>
        <w:t xml:space="preserve"> mesataren rezultateve t</w:t>
      </w:r>
      <w:r w:rsidR="00861036">
        <w:rPr>
          <w:rFonts w:ascii="Times New Roman" w:hAnsi="Times New Roman"/>
          <w:sz w:val="24"/>
          <w:szCs w:val="24"/>
        </w:rPr>
        <w:t>ë</w:t>
      </w:r>
      <w:r w:rsidR="00F85C1F">
        <w:rPr>
          <w:rFonts w:ascii="Times New Roman" w:hAnsi="Times New Roman"/>
          <w:sz w:val="24"/>
          <w:szCs w:val="24"/>
        </w:rPr>
        <w:t xml:space="preserve"> arritura n</w:t>
      </w:r>
      <w:r w:rsidR="00861036">
        <w:rPr>
          <w:rFonts w:ascii="Times New Roman" w:hAnsi="Times New Roman"/>
          <w:sz w:val="24"/>
          <w:szCs w:val="24"/>
        </w:rPr>
        <w:t>ë</w:t>
      </w:r>
      <w:r w:rsidR="00F85C1F">
        <w:rPr>
          <w:rFonts w:ascii="Times New Roman" w:hAnsi="Times New Roman"/>
          <w:sz w:val="24"/>
          <w:szCs w:val="24"/>
        </w:rPr>
        <w:t xml:space="preserve"> shkoll</w:t>
      </w:r>
      <w:r w:rsidR="00861036">
        <w:rPr>
          <w:rFonts w:ascii="Times New Roman" w:hAnsi="Times New Roman"/>
          <w:sz w:val="24"/>
          <w:szCs w:val="24"/>
        </w:rPr>
        <w:t>ë</w:t>
      </w:r>
      <w:r w:rsidR="00F85C1F">
        <w:rPr>
          <w:rFonts w:ascii="Times New Roman" w:hAnsi="Times New Roman"/>
          <w:sz w:val="24"/>
          <w:szCs w:val="24"/>
        </w:rPr>
        <w:t>n 9-vje</w:t>
      </w:r>
      <w:r w:rsidR="000320F9" w:rsidRPr="000320F9">
        <w:rPr>
          <w:rFonts w:ascii="Times New Roman" w:hAnsi="Times New Roman"/>
          <w:sz w:val="24"/>
          <w:szCs w:val="24"/>
        </w:rPr>
        <w:t>ç</w:t>
      </w:r>
      <w:r w:rsidR="00F85C1F">
        <w:rPr>
          <w:rFonts w:ascii="Times New Roman" w:hAnsi="Times New Roman"/>
          <w:sz w:val="24"/>
          <w:szCs w:val="24"/>
        </w:rPr>
        <w:t>are, si dhe nuk ekziston asnj</w:t>
      </w:r>
      <w:r w:rsidR="00861036">
        <w:rPr>
          <w:rFonts w:ascii="Times New Roman" w:hAnsi="Times New Roman"/>
          <w:sz w:val="24"/>
          <w:szCs w:val="24"/>
        </w:rPr>
        <w:t>ë</w:t>
      </w:r>
      <w:r w:rsidR="00F85C1F">
        <w:rPr>
          <w:rFonts w:ascii="Times New Roman" w:hAnsi="Times New Roman"/>
          <w:sz w:val="24"/>
          <w:szCs w:val="24"/>
        </w:rPr>
        <w:t xml:space="preserve"> dispozit</w:t>
      </w:r>
      <w:r w:rsidR="00861036">
        <w:rPr>
          <w:rFonts w:ascii="Times New Roman" w:hAnsi="Times New Roman"/>
          <w:sz w:val="24"/>
          <w:szCs w:val="24"/>
        </w:rPr>
        <w:t>ë</w:t>
      </w:r>
      <w:r w:rsidR="00F85C1F">
        <w:rPr>
          <w:rFonts w:ascii="Times New Roman" w:hAnsi="Times New Roman"/>
          <w:sz w:val="24"/>
          <w:szCs w:val="24"/>
        </w:rPr>
        <w:t xml:space="preserve"> n</w:t>
      </w:r>
      <w:r w:rsidR="00861036">
        <w:rPr>
          <w:rFonts w:ascii="Times New Roman" w:hAnsi="Times New Roman"/>
          <w:sz w:val="24"/>
          <w:szCs w:val="24"/>
        </w:rPr>
        <w:t>ë</w:t>
      </w:r>
      <w:r w:rsidR="00F85C1F">
        <w:rPr>
          <w:rFonts w:ascii="Times New Roman" w:hAnsi="Times New Roman"/>
          <w:sz w:val="24"/>
          <w:szCs w:val="24"/>
        </w:rPr>
        <w:t xml:space="preserve"> t</w:t>
      </w:r>
      <w:r w:rsidR="00861036">
        <w:rPr>
          <w:rFonts w:ascii="Times New Roman" w:hAnsi="Times New Roman"/>
          <w:sz w:val="24"/>
          <w:szCs w:val="24"/>
        </w:rPr>
        <w:t>ë</w:t>
      </w:r>
      <w:r w:rsidR="00F85C1F">
        <w:rPr>
          <w:rFonts w:ascii="Times New Roman" w:hAnsi="Times New Roman"/>
          <w:sz w:val="24"/>
          <w:szCs w:val="24"/>
        </w:rPr>
        <w:t xml:space="preserve"> cil</w:t>
      </w:r>
      <w:r w:rsidR="00861036">
        <w:rPr>
          <w:rFonts w:ascii="Times New Roman" w:hAnsi="Times New Roman"/>
          <w:sz w:val="24"/>
          <w:szCs w:val="24"/>
        </w:rPr>
        <w:t>ë</w:t>
      </w:r>
      <w:r w:rsidR="00F85C1F">
        <w:rPr>
          <w:rFonts w:ascii="Times New Roman" w:hAnsi="Times New Roman"/>
          <w:sz w:val="24"/>
          <w:szCs w:val="24"/>
        </w:rPr>
        <w:t>n t</w:t>
      </w:r>
      <w:r w:rsidR="00861036">
        <w:rPr>
          <w:rFonts w:ascii="Times New Roman" w:hAnsi="Times New Roman"/>
          <w:sz w:val="24"/>
          <w:szCs w:val="24"/>
        </w:rPr>
        <w:t>ë</w:t>
      </w:r>
      <w:r w:rsidR="00F85C1F">
        <w:rPr>
          <w:rFonts w:ascii="Times New Roman" w:hAnsi="Times New Roman"/>
          <w:sz w:val="24"/>
          <w:szCs w:val="24"/>
        </w:rPr>
        <w:t xml:space="preserve"> thuhet se,  nx</w:t>
      </w:r>
      <w:r w:rsidR="00861036">
        <w:rPr>
          <w:rFonts w:ascii="Times New Roman" w:hAnsi="Times New Roman"/>
          <w:sz w:val="24"/>
          <w:szCs w:val="24"/>
        </w:rPr>
        <w:t>ë</w:t>
      </w:r>
      <w:r w:rsidR="00F85C1F">
        <w:rPr>
          <w:rFonts w:ascii="Times New Roman" w:hAnsi="Times New Roman"/>
          <w:sz w:val="24"/>
          <w:szCs w:val="24"/>
        </w:rPr>
        <w:t>n</w:t>
      </w:r>
      <w:r w:rsidR="00861036">
        <w:rPr>
          <w:rFonts w:ascii="Times New Roman" w:hAnsi="Times New Roman"/>
          <w:sz w:val="24"/>
          <w:szCs w:val="24"/>
        </w:rPr>
        <w:t>ë</w:t>
      </w:r>
      <w:r w:rsidR="00F85C1F">
        <w:rPr>
          <w:rFonts w:ascii="Times New Roman" w:hAnsi="Times New Roman"/>
          <w:sz w:val="24"/>
          <w:szCs w:val="24"/>
        </w:rPr>
        <w:t>si i p</w:t>
      </w:r>
      <w:r w:rsidR="00861036">
        <w:rPr>
          <w:rFonts w:ascii="Times New Roman" w:hAnsi="Times New Roman"/>
          <w:sz w:val="24"/>
          <w:szCs w:val="24"/>
        </w:rPr>
        <w:t>ë</w:t>
      </w:r>
      <w:r w:rsidR="00F85C1F">
        <w:rPr>
          <w:rFonts w:ascii="Times New Roman" w:hAnsi="Times New Roman"/>
          <w:sz w:val="24"/>
          <w:szCs w:val="24"/>
        </w:rPr>
        <w:t>rjashtuar apo i larguar nga shkolla nuk ka t</w:t>
      </w:r>
      <w:r w:rsidR="00861036">
        <w:rPr>
          <w:rFonts w:ascii="Times New Roman" w:hAnsi="Times New Roman"/>
          <w:sz w:val="24"/>
          <w:szCs w:val="24"/>
        </w:rPr>
        <w:t>ë</w:t>
      </w:r>
      <w:r w:rsidR="00F85C1F">
        <w:rPr>
          <w:rFonts w:ascii="Times New Roman" w:hAnsi="Times New Roman"/>
          <w:sz w:val="24"/>
          <w:szCs w:val="24"/>
        </w:rPr>
        <w:t xml:space="preserve"> drejt</w:t>
      </w:r>
      <w:r w:rsidR="00861036">
        <w:rPr>
          <w:rFonts w:ascii="Times New Roman" w:hAnsi="Times New Roman"/>
          <w:sz w:val="24"/>
          <w:szCs w:val="24"/>
        </w:rPr>
        <w:t>ë</w:t>
      </w:r>
      <w:r w:rsidR="00F85C1F">
        <w:rPr>
          <w:rFonts w:ascii="Times New Roman" w:hAnsi="Times New Roman"/>
          <w:sz w:val="24"/>
          <w:szCs w:val="24"/>
        </w:rPr>
        <w:t xml:space="preserve"> t</w:t>
      </w:r>
      <w:r w:rsidR="00861036">
        <w:rPr>
          <w:rFonts w:ascii="Times New Roman" w:hAnsi="Times New Roman"/>
          <w:sz w:val="24"/>
          <w:szCs w:val="24"/>
        </w:rPr>
        <w:t>ë</w:t>
      </w:r>
      <w:r w:rsidR="00F85C1F">
        <w:rPr>
          <w:rFonts w:ascii="Times New Roman" w:hAnsi="Times New Roman"/>
          <w:sz w:val="24"/>
          <w:szCs w:val="24"/>
        </w:rPr>
        <w:t xml:space="preserve"> rregjistrohet s</w:t>
      </w:r>
      <w:r w:rsidR="00861036">
        <w:rPr>
          <w:rFonts w:ascii="Times New Roman" w:hAnsi="Times New Roman"/>
          <w:sz w:val="24"/>
          <w:szCs w:val="24"/>
        </w:rPr>
        <w:t>ë</w:t>
      </w:r>
      <w:r w:rsidR="00F85C1F">
        <w:rPr>
          <w:rFonts w:ascii="Times New Roman" w:hAnsi="Times New Roman"/>
          <w:sz w:val="24"/>
          <w:szCs w:val="24"/>
        </w:rPr>
        <w:t>risht n</w:t>
      </w:r>
      <w:r w:rsidR="00861036">
        <w:rPr>
          <w:rFonts w:ascii="Times New Roman" w:hAnsi="Times New Roman"/>
          <w:sz w:val="24"/>
          <w:szCs w:val="24"/>
        </w:rPr>
        <w:t>ë</w:t>
      </w:r>
      <w:r w:rsidR="00F85C1F">
        <w:rPr>
          <w:rFonts w:ascii="Times New Roman" w:hAnsi="Times New Roman"/>
          <w:sz w:val="24"/>
          <w:szCs w:val="24"/>
        </w:rPr>
        <w:t xml:space="preserve"> at</w:t>
      </w:r>
      <w:r w:rsidR="00861036">
        <w:rPr>
          <w:rFonts w:ascii="Times New Roman" w:hAnsi="Times New Roman"/>
          <w:sz w:val="24"/>
          <w:szCs w:val="24"/>
        </w:rPr>
        <w:t>ë</w:t>
      </w:r>
      <w:r w:rsidR="00F85C1F">
        <w:rPr>
          <w:rFonts w:ascii="Times New Roman" w:hAnsi="Times New Roman"/>
          <w:sz w:val="24"/>
          <w:szCs w:val="24"/>
        </w:rPr>
        <w:t xml:space="preserve"> shkoll</w:t>
      </w:r>
      <w:r w:rsidR="00861036">
        <w:rPr>
          <w:rFonts w:ascii="Times New Roman" w:hAnsi="Times New Roman"/>
          <w:sz w:val="24"/>
          <w:szCs w:val="24"/>
        </w:rPr>
        <w:t>ë</w:t>
      </w:r>
      <w:r w:rsidR="00F85C1F">
        <w:rPr>
          <w:rFonts w:ascii="Times New Roman" w:hAnsi="Times New Roman"/>
          <w:sz w:val="24"/>
          <w:szCs w:val="24"/>
        </w:rPr>
        <w:t>, n</w:t>
      </w:r>
      <w:r w:rsidR="00861036">
        <w:rPr>
          <w:rFonts w:ascii="Times New Roman" w:hAnsi="Times New Roman"/>
          <w:sz w:val="24"/>
          <w:szCs w:val="24"/>
        </w:rPr>
        <w:t>ë</w:t>
      </w:r>
      <w:r w:rsidR="00F85C1F">
        <w:rPr>
          <w:rFonts w:ascii="Times New Roman" w:hAnsi="Times New Roman"/>
          <w:sz w:val="24"/>
          <w:szCs w:val="24"/>
        </w:rPr>
        <w:t xml:space="preserve"> t</w:t>
      </w:r>
      <w:r w:rsidR="00861036">
        <w:rPr>
          <w:rFonts w:ascii="Times New Roman" w:hAnsi="Times New Roman"/>
          <w:sz w:val="24"/>
          <w:szCs w:val="24"/>
        </w:rPr>
        <w:t>ë</w:t>
      </w:r>
      <w:r w:rsidR="00F85C1F">
        <w:rPr>
          <w:rFonts w:ascii="Times New Roman" w:hAnsi="Times New Roman"/>
          <w:sz w:val="24"/>
          <w:szCs w:val="24"/>
        </w:rPr>
        <w:t xml:space="preserve"> cil</w:t>
      </w:r>
      <w:r w:rsidR="00861036">
        <w:rPr>
          <w:rFonts w:ascii="Times New Roman" w:hAnsi="Times New Roman"/>
          <w:sz w:val="24"/>
          <w:szCs w:val="24"/>
        </w:rPr>
        <w:t>ë</w:t>
      </w:r>
      <w:r w:rsidR="00F85C1F">
        <w:rPr>
          <w:rFonts w:ascii="Times New Roman" w:hAnsi="Times New Roman"/>
          <w:sz w:val="24"/>
          <w:szCs w:val="24"/>
        </w:rPr>
        <w:t>n ka nd</w:t>
      </w:r>
      <w:r w:rsidR="00861036">
        <w:rPr>
          <w:rFonts w:ascii="Times New Roman" w:hAnsi="Times New Roman"/>
          <w:sz w:val="24"/>
          <w:szCs w:val="24"/>
        </w:rPr>
        <w:t>ë</w:t>
      </w:r>
      <w:r w:rsidR="00F85C1F">
        <w:rPr>
          <w:rFonts w:ascii="Times New Roman" w:hAnsi="Times New Roman"/>
          <w:sz w:val="24"/>
          <w:szCs w:val="24"/>
        </w:rPr>
        <w:t>rprer</w:t>
      </w:r>
      <w:r w:rsidR="00861036">
        <w:rPr>
          <w:rFonts w:ascii="Times New Roman" w:hAnsi="Times New Roman"/>
          <w:sz w:val="24"/>
          <w:szCs w:val="24"/>
        </w:rPr>
        <w:t>ë</w:t>
      </w:r>
      <w:r w:rsidR="00F85C1F">
        <w:rPr>
          <w:rFonts w:ascii="Times New Roman" w:hAnsi="Times New Roman"/>
          <w:sz w:val="24"/>
          <w:szCs w:val="24"/>
        </w:rPr>
        <w:t xml:space="preserve"> vitin shkollor.</w:t>
      </w:r>
    </w:p>
    <w:p w:rsidR="00E3642F" w:rsidRPr="001A023C" w:rsidRDefault="00A75787" w:rsidP="001A023C">
      <w:pPr>
        <w:jc w:val="both"/>
        <w:rPr>
          <w:rFonts w:ascii="Times New Roman" w:hAnsi="Times New Roman"/>
          <w:sz w:val="24"/>
          <w:szCs w:val="24"/>
        </w:rPr>
      </w:pPr>
      <w:r>
        <w:rPr>
          <w:rFonts w:ascii="Times New Roman" w:hAnsi="Times New Roman"/>
          <w:sz w:val="24"/>
          <w:szCs w:val="24"/>
        </w:rPr>
        <w:t>Bazuar n</w:t>
      </w:r>
      <w:r w:rsidR="00861036">
        <w:rPr>
          <w:rFonts w:ascii="Times New Roman" w:hAnsi="Times New Roman"/>
          <w:sz w:val="24"/>
          <w:szCs w:val="24"/>
        </w:rPr>
        <w:t>ë</w:t>
      </w:r>
      <w:r>
        <w:rPr>
          <w:rFonts w:ascii="Times New Roman" w:hAnsi="Times New Roman"/>
          <w:sz w:val="24"/>
          <w:szCs w:val="24"/>
        </w:rPr>
        <w:t xml:space="preserve"> Udh</w:t>
      </w:r>
      <w:r w:rsidR="00861036">
        <w:rPr>
          <w:rFonts w:ascii="Times New Roman" w:hAnsi="Times New Roman"/>
          <w:sz w:val="24"/>
          <w:szCs w:val="24"/>
        </w:rPr>
        <w:t>ë</w:t>
      </w:r>
      <w:r>
        <w:rPr>
          <w:rFonts w:ascii="Times New Roman" w:hAnsi="Times New Roman"/>
          <w:sz w:val="24"/>
          <w:szCs w:val="24"/>
        </w:rPr>
        <w:t>zimin dat</w:t>
      </w:r>
      <w:r w:rsidR="00861036">
        <w:rPr>
          <w:rFonts w:ascii="Times New Roman" w:hAnsi="Times New Roman"/>
          <w:sz w:val="24"/>
          <w:szCs w:val="24"/>
        </w:rPr>
        <w:t>ë</w:t>
      </w:r>
      <w:r>
        <w:rPr>
          <w:rFonts w:ascii="Times New Roman" w:hAnsi="Times New Roman"/>
          <w:sz w:val="24"/>
          <w:szCs w:val="24"/>
        </w:rPr>
        <w:t xml:space="preserve"> 29.08.2013 </w:t>
      </w:r>
      <w:r>
        <w:rPr>
          <w:rFonts w:ascii="Times New Roman" w:hAnsi="Times New Roman"/>
          <w:i/>
          <w:sz w:val="24"/>
          <w:szCs w:val="24"/>
        </w:rPr>
        <w:t>“P</w:t>
      </w:r>
      <w:r w:rsidR="00861036">
        <w:rPr>
          <w:rFonts w:ascii="Times New Roman" w:hAnsi="Times New Roman"/>
          <w:i/>
          <w:sz w:val="24"/>
          <w:szCs w:val="24"/>
        </w:rPr>
        <w:t>ë</w:t>
      </w:r>
      <w:r w:rsidRPr="00A75787">
        <w:rPr>
          <w:rFonts w:ascii="Times New Roman" w:hAnsi="Times New Roman"/>
          <w:i/>
          <w:sz w:val="24"/>
          <w:szCs w:val="24"/>
        </w:rPr>
        <w:t>r rregjistrimet n</w:t>
      </w:r>
      <w:r w:rsidR="00861036">
        <w:rPr>
          <w:rFonts w:ascii="Times New Roman" w:hAnsi="Times New Roman"/>
          <w:i/>
          <w:sz w:val="24"/>
          <w:szCs w:val="24"/>
        </w:rPr>
        <w:t>ë</w:t>
      </w:r>
      <w:r w:rsidRPr="00A75787">
        <w:rPr>
          <w:rFonts w:ascii="Times New Roman" w:hAnsi="Times New Roman"/>
          <w:i/>
          <w:sz w:val="24"/>
          <w:szCs w:val="24"/>
        </w:rPr>
        <w:t xml:space="preserve"> institucionet publike t</w:t>
      </w:r>
      <w:r w:rsidR="00861036">
        <w:rPr>
          <w:rFonts w:ascii="Times New Roman" w:hAnsi="Times New Roman"/>
          <w:i/>
          <w:sz w:val="24"/>
          <w:szCs w:val="24"/>
        </w:rPr>
        <w:t>ë</w:t>
      </w:r>
      <w:r w:rsidRPr="00A75787">
        <w:rPr>
          <w:rFonts w:ascii="Times New Roman" w:hAnsi="Times New Roman"/>
          <w:i/>
          <w:sz w:val="24"/>
          <w:szCs w:val="24"/>
        </w:rPr>
        <w:t xml:space="preserve"> arsimit parauniversitar”</w:t>
      </w:r>
      <w:r>
        <w:rPr>
          <w:rFonts w:ascii="Times New Roman" w:hAnsi="Times New Roman"/>
          <w:sz w:val="24"/>
          <w:szCs w:val="24"/>
        </w:rPr>
        <w:t xml:space="preserve"> t</w:t>
      </w:r>
      <w:r w:rsidR="00861036">
        <w:rPr>
          <w:rFonts w:ascii="Times New Roman" w:hAnsi="Times New Roman"/>
          <w:sz w:val="24"/>
          <w:szCs w:val="24"/>
        </w:rPr>
        <w:t>ë</w:t>
      </w:r>
      <w:r>
        <w:rPr>
          <w:rFonts w:ascii="Times New Roman" w:hAnsi="Times New Roman"/>
          <w:sz w:val="24"/>
          <w:szCs w:val="24"/>
        </w:rPr>
        <w:t xml:space="preserve"> DAR Korçë, thuhet nd</w:t>
      </w:r>
      <w:r w:rsidR="00861036">
        <w:rPr>
          <w:rFonts w:ascii="Times New Roman" w:hAnsi="Times New Roman"/>
          <w:sz w:val="24"/>
          <w:szCs w:val="24"/>
        </w:rPr>
        <w:t>ë</w:t>
      </w:r>
      <w:r>
        <w:rPr>
          <w:rFonts w:ascii="Times New Roman" w:hAnsi="Times New Roman"/>
          <w:sz w:val="24"/>
          <w:szCs w:val="24"/>
        </w:rPr>
        <w:t>r t</w:t>
      </w:r>
      <w:r w:rsidR="00861036">
        <w:rPr>
          <w:rFonts w:ascii="Times New Roman" w:hAnsi="Times New Roman"/>
          <w:sz w:val="24"/>
          <w:szCs w:val="24"/>
        </w:rPr>
        <w:t>ë</w:t>
      </w:r>
      <w:r>
        <w:rPr>
          <w:rFonts w:ascii="Times New Roman" w:hAnsi="Times New Roman"/>
          <w:sz w:val="24"/>
          <w:szCs w:val="24"/>
        </w:rPr>
        <w:t xml:space="preserve"> tjera se, n</w:t>
      </w:r>
      <w:r w:rsidR="00861036">
        <w:rPr>
          <w:rFonts w:ascii="Times New Roman" w:hAnsi="Times New Roman"/>
          <w:sz w:val="24"/>
          <w:szCs w:val="24"/>
        </w:rPr>
        <w:t>ë</w:t>
      </w:r>
      <w:r>
        <w:rPr>
          <w:rFonts w:ascii="Times New Roman" w:hAnsi="Times New Roman"/>
          <w:sz w:val="24"/>
          <w:szCs w:val="24"/>
        </w:rPr>
        <w:t xml:space="preserve"> Gjimnazin “Themistokli G</w:t>
      </w:r>
      <w:r w:rsidR="00861036">
        <w:rPr>
          <w:rFonts w:ascii="Times New Roman" w:hAnsi="Times New Roman"/>
          <w:sz w:val="24"/>
          <w:szCs w:val="24"/>
        </w:rPr>
        <w:t>ë</w:t>
      </w:r>
      <w:r>
        <w:rPr>
          <w:rFonts w:ascii="Times New Roman" w:hAnsi="Times New Roman"/>
          <w:sz w:val="24"/>
          <w:szCs w:val="24"/>
        </w:rPr>
        <w:t>rmenji”, do t</w:t>
      </w:r>
      <w:r w:rsidR="00861036">
        <w:rPr>
          <w:rFonts w:ascii="Times New Roman" w:hAnsi="Times New Roman"/>
          <w:sz w:val="24"/>
          <w:szCs w:val="24"/>
        </w:rPr>
        <w:t>ë</w:t>
      </w:r>
      <w:r>
        <w:rPr>
          <w:rFonts w:ascii="Times New Roman" w:hAnsi="Times New Roman"/>
          <w:sz w:val="24"/>
          <w:szCs w:val="24"/>
        </w:rPr>
        <w:t xml:space="preserve"> rregjistrohen nx</w:t>
      </w:r>
      <w:r w:rsidR="00861036">
        <w:rPr>
          <w:rFonts w:ascii="Times New Roman" w:hAnsi="Times New Roman"/>
          <w:sz w:val="24"/>
          <w:szCs w:val="24"/>
        </w:rPr>
        <w:t>ë</w:t>
      </w:r>
      <w:r>
        <w:rPr>
          <w:rFonts w:ascii="Times New Roman" w:hAnsi="Times New Roman"/>
          <w:sz w:val="24"/>
          <w:szCs w:val="24"/>
        </w:rPr>
        <w:t>n</w:t>
      </w:r>
      <w:r w:rsidR="00861036">
        <w:rPr>
          <w:rFonts w:ascii="Times New Roman" w:hAnsi="Times New Roman"/>
          <w:sz w:val="24"/>
          <w:szCs w:val="24"/>
        </w:rPr>
        <w:t>ë</w:t>
      </w:r>
      <w:r>
        <w:rPr>
          <w:rFonts w:ascii="Times New Roman" w:hAnsi="Times New Roman"/>
          <w:sz w:val="24"/>
          <w:szCs w:val="24"/>
        </w:rPr>
        <w:t>sit q</w:t>
      </w:r>
      <w:r w:rsidR="00861036">
        <w:rPr>
          <w:rFonts w:ascii="Times New Roman" w:hAnsi="Times New Roman"/>
          <w:sz w:val="24"/>
          <w:szCs w:val="24"/>
        </w:rPr>
        <w:t>ë</w:t>
      </w:r>
      <w:r>
        <w:rPr>
          <w:rFonts w:ascii="Times New Roman" w:hAnsi="Times New Roman"/>
          <w:sz w:val="24"/>
          <w:szCs w:val="24"/>
        </w:rPr>
        <w:t xml:space="preserve"> kan</w:t>
      </w:r>
      <w:r w:rsidR="00861036">
        <w:rPr>
          <w:rFonts w:ascii="Times New Roman" w:hAnsi="Times New Roman"/>
          <w:sz w:val="24"/>
          <w:szCs w:val="24"/>
        </w:rPr>
        <w:t>ë</w:t>
      </w:r>
      <w:r>
        <w:rPr>
          <w:rFonts w:ascii="Times New Roman" w:hAnsi="Times New Roman"/>
          <w:sz w:val="24"/>
          <w:szCs w:val="24"/>
        </w:rPr>
        <w:t xml:space="preserve"> mbaruar shkoll</w:t>
      </w:r>
      <w:r w:rsidR="00861036">
        <w:rPr>
          <w:rFonts w:ascii="Times New Roman" w:hAnsi="Times New Roman"/>
          <w:sz w:val="24"/>
          <w:szCs w:val="24"/>
        </w:rPr>
        <w:t>ë</w:t>
      </w:r>
      <w:r>
        <w:rPr>
          <w:rFonts w:ascii="Times New Roman" w:hAnsi="Times New Roman"/>
          <w:sz w:val="24"/>
          <w:szCs w:val="24"/>
        </w:rPr>
        <w:t>n 9-vjeçare n</w:t>
      </w:r>
      <w:r w:rsidR="00861036">
        <w:rPr>
          <w:rFonts w:ascii="Times New Roman" w:hAnsi="Times New Roman"/>
          <w:sz w:val="24"/>
          <w:szCs w:val="24"/>
        </w:rPr>
        <w:t>ë</w:t>
      </w:r>
      <w:r>
        <w:rPr>
          <w:rFonts w:ascii="Times New Roman" w:hAnsi="Times New Roman"/>
          <w:sz w:val="24"/>
          <w:szCs w:val="24"/>
        </w:rPr>
        <w:t xml:space="preserve"> shkollat</w:t>
      </w:r>
      <w:r w:rsidR="00F843FD" w:rsidRPr="00F843FD">
        <w:rPr>
          <w:rFonts w:ascii="Times New Roman" w:hAnsi="Times New Roman"/>
          <w:i/>
          <w:sz w:val="24"/>
          <w:szCs w:val="24"/>
        </w:rPr>
        <w:t xml:space="preserve">“a. </w:t>
      </w:r>
      <w:r w:rsidR="00F843FD">
        <w:rPr>
          <w:rFonts w:ascii="Times New Roman" w:hAnsi="Times New Roman"/>
          <w:i/>
          <w:sz w:val="24"/>
          <w:szCs w:val="24"/>
        </w:rPr>
        <w:t>Asdreni, b. Ismail Qemali, c. Naum Veqilharxhi, d. M</w:t>
      </w:r>
      <w:r w:rsidR="001A023C">
        <w:rPr>
          <w:rFonts w:ascii="Times New Roman" w:hAnsi="Times New Roman"/>
          <w:i/>
          <w:sz w:val="24"/>
          <w:szCs w:val="24"/>
        </w:rPr>
        <w:t>ë</w:t>
      </w:r>
      <w:r w:rsidR="00F843FD">
        <w:rPr>
          <w:rFonts w:ascii="Times New Roman" w:hAnsi="Times New Roman"/>
          <w:i/>
          <w:sz w:val="24"/>
          <w:szCs w:val="24"/>
        </w:rPr>
        <w:t>sonj</w:t>
      </w:r>
      <w:r w:rsidR="001A023C">
        <w:rPr>
          <w:rFonts w:ascii="Times New Roman" w:hAnsi="Times New Roman"/>
          <w:i/>
          <w:sz w:val="24"/>
          <w:szCs w:val="24"/>
        </w:rPr>
        <w:t>ë</w:t>
      </w:r>
      <w:r w:rsidR="00F843FD">
        <w:rPr>
          <w:rFonts w:ascii="Times New Roman" w:hAnsi="Times New Roman"/>
          <w:i/>
          <w:sz w:val="24"/>
          <w:szCs w:val="24"/>
        </w:rPr>
        <w:t xml:space="preserve">torja, e. Sevasti Qiriazi, f. Tefta Tashko Koço, </w:t>
      </w:r>
      <w:r w:rsidR="00F843FD" w:rsidRPr="00F843FD">
        <w:rPr>
          <w:rFonts w:ascii="Times New Roman" w:hAnsi="Times New Roman"/>
          <w:b/>
          <w:i/>
          <w:sz w:val="24"/>
          <w:szCs w:val="24"/>
        </w:rPr>
        <w:t xml:space="preserve">g. </w:t>
      </w:r>
      <w:r w:rsidRPr="00F843FD">
        <w:rPr>
          <w:rFonts w:ascii="Times New Roman" w:hAnsi="Times New Roman"/>
          <w:b/>
          <w:i/>
          <w:sz w:val="24"/>
          <w:szCs w:val="24"/>
        </w:rPr>
        <w:t>Naim Frash</w:t>
      </w:r>
      <w:r w:rsidR="00861036" w:rsidRPr="00F843FD">
        <w:rPr>
          <w:rFonts w:ascii="Times New Roman" w:hAnsi="Times New Roman"/>
          <w:b/>
          <w:i/>
          <w:sz w:val="24"/>
          <w:szCs w:val="24"/>
        </w:rPr>
        <w:t>ë</w:t>
      </w:r>
      <w:r w:rsidRPr="00F843FD">
        <w:rPr>
          <w:rFonts w:ascii="Times New Roman" w:hAnsi="Times New Roman"/>
          <w:b/>
          <w:i/>
          <w:sz w:val="24"/>
          <w:szCs w:val="24"/>
        </w:rPr>
        <w:t>ri</w:t>
      </w:r>
      <w:r w:rsidR="00F843FD" w:rsidRPr="00F843FD">
        <w:rPr>
          <w:rFonts w:ascii="Times New Roman" w:hAnsi="Times New Roman"/>
          <w:i/>
          <w:sz w:val="24"/>
          <w:szCs w:val="24"/>
        </w:rPr>
        <w:t>”</w:t>
      </w:r>
      <w:r>
        <w:rPr>
          <w:rFonts w:ascii="Times New Roman" w:hAnsi="Times New Roman"/>
          <w:sz w:val="24"/>
          <w:szCs w:val="24"/>
        </w:rPr>
        <w:t>.</w:t>
      </w:r>
      <w:r w:rsidR="00F843FD" w:rsidRPr="000320F9">
        <w:rPr>
          <w:rFonts w:ascii="Times New Roman" w:hAnsi="Times New Roman"/>
          <w:b/>
          <w:sz w:val="24"/>
          <w:szCs w:val="24"/>
        </w:rPr>
        <w:t>Nd</w:t>
      </w:r>
      <w:r w:rsidR="001A023C" w:rsidRPr="000320F9">
        <w:rPr>
          <w:rFonts w:ascii="Times New Roman" w:hAnsi="Times New Roman"/>
          <w:b/>
          <w:sz w:val="24"/>
          <w:szCs w:val="24"/>
        </w:rPr>
        <w:t>ë</w:t>
      </w:r>
      <w:r w:rsidR="00F843FD" w:rsidRPr="000320F9">
        <w:rPr>
          <w:rFonts w:ascii="Times New Roman" w:hAnsi="Times New Roman"/>
          <w:b/>
          <w:sz w:val="24"/>
          <w:szCs w:val="24"/>
        </w:rPr>
        <w:t>rkoh</w:t>
      </w:r>
      <w:r w:rsidR="001A023C" w:rsidRPr="000320F9">
        <w:rPr>
          <w:rFonts w:ascii="Times New Roman" w:hAnsi="Times New Roman"/>
          <w:b/>
          <w:sz w:val="24"/>
          <w:szCs w:val="24"/>
        </w:rPr>
        <w:t>ë që nxënësit e</w:t>
      </w:r>
      <w:r w:rsidR="001A023C" w:rsidRPr="000320F9">
        <w:rPr>
          <w:rFonts w:ascii="Times New Roman" w:hAnsi="Times New Roman"/>
          <w:b/>
          <w:sz w:val="24"/>
          <w:szCs w:val="24"/>
          <w:lang w:val="it-IT"/>
        </w:rPr>
        <w:t>shkollës Naim Frashëri nuk kanë të përcaktuar në këtë udhëzim mundësinë për t’u arsimuar në një gjimna</w:t>
      </w:r>
      <w:r w:rsidR="009D25AA">
        <w:rPr>
          <w:rFonts w:ascii="Times New Roman" w:hAnsi="Times New Roman"/>
          <w:b/>
          <w:sz w:val="24"/>
          <w:szCs w:val="24"/>
          <w:lang w:val="it-IT"/>
        </w:rPr>
        <w:t>z tjetër. Kështu nxënësi D.Q</w:t>
      </w:r>
      <w:r w:rsidR="001A023C" w:rsidRPr="000320F9">
        <w:rPr>
          <w:rFonts w:ascii="Times New Roman" w:hAnsi="Times New Roman"/>
          <w:b/>
          <w:sz w:val="24"/>
          <w:szCs w:val="24"/>
          <w:lang w:val="it-IT"/>
        </w:rPr>
        <w:t>, gjëndet praktikisht në një situatë, ku do i mohohej totalisht e drejta për t’u arsimuar.</w:t>
      </w:r>
    </w:p>
    <w:p w:rsidR="00E4157E" w:rsidRDefault="00E3642F" w:rsidP="001A023C">
      <w:pPr>
        <w:jc w:val="both"/>
        <w:rPr>
          <w:rFonts w:ascii="Times New Roman" w:hAnsi="Times New Roman"/>
          <w:sz w:val="24"/>
          <w:szCs w:val="24"/>
        </w:rPr>
      </w:pPr>
      <w:r w:rsidRPr="00500D6F">
        <w:rPr>
          <w:rFonts w:ascii="Times New Roman" w:hAnsi="Times New Roman"/>
          <w:sz w:val="24"/>
          <w:szCs w:val="24"/>
          <w:lang w:val="it-IT"/>
        </w:rPr>
        <w:t>Në nenin 3, pika 1, e ligjit  “Për mbrojtjen nga diskriminimi”, sanksionohet se kur një person apo grup personash trajtohen në mënyrë më pak të favorshme sesa një person tjetër, apo një grup tjetër personash në një situatë të njëjtë a të ngjashme, bazuar në cilindo shkak të përmendur në nenin 1 të këtij ligji, kjo përbën diskriminim të drejtpërdrejtë.</w:t>
      </w:r>
    </w:p>
    <w:p w:rsidR="00500D6F" w:rsidRPr="00E3642F" w:rsidRDefault="00BC6C82" w:rsidP="001A023C">
      <w:pPr>
        <w:jc w:val="both"/>
        <w:rPr>
          <w:rFonts w:ascii="Times New Roman" w:hAnsi="Times New Roman"/>
          <w:sz w:val="24"/>
          <w:szCs w:val="24"/>
        </w:rPr>
      </w:pPr>
      <w:r>
        <w:rPr>
          <w:rFonts w:ascii="Times New Roman" w:hAnsi="Times New Roman"/>
          <w:sz w:val="24"/>
          <w:szCs w:val="24"/>
        </w:rPr>
        <w:t>N</w:t>
      </w:r>
      <w:r w:rsidR="00861036">
        <w:rPr>
          <w:rFonts w:ascii="Times New Roman" w:hAnsi="Times New Roman"/>
          <w:sz w:val="24"/>
          <w:szCs w:val="24"/>
        </w:rPr>
        <w:t>ë</w:t>
      </w:r>
      <w:r>
        <w:rPr>
          <w:rFonts w:ascii="Times New Roman" w:hAnsi="Times New Roman"/>
          <w:sz w:val="24"/>
          <w:szCs w:val="24"/>
        </w:rPr>
        <w:t xml:space="preserve"> nenin 3, pika 2 t</w:t>
      </w:r>
      <w:r w:rsidR="00861036">
        <w:rPr>
          <w:rFonts w:ascii="Times New Roman" w:hAnsi="Times New Roman"/>
          <w:sz w:val="24"/>
          <w:szCs w:val="24"/>
        </w:rPr>
        <w:t>ë</w:t>
      </w:r>
      <w:r>
        <w:rPr>
          <w:rFonts w:ascii="Times New Roman" w:hAnsi="Times New Roman"/>
          <w:sz w:val="24"/>
          <w:szCs w:val="24"/>
        </w:rPr>
        <w:t xml:space="preserve"> ligjit nr. 10 221, dat</w:t>
      </w:r>
      <w:r w:rsidR="00861036">
        <w:rPr>
          <w:rFonts w:ascii="Times New Roman" w:hAnsi="Times New Roman"/>
          <w:sz w:val="24"/>
          <w:szCs w:val="24"/>
        </w:rPr>
        <w:t>ë</w:t>
      </w:r>
      <w:r>
        <w:rPr>
          <w:rFonts w:ascii="Times New Roman" w:hAnsi="Times New Roman"/>
          <w:sz w:val="24"/>
          <w:szCs w:val="24"/>
        </w:rPr>
        <w:t xml:space="preserve"> 04.02.2010 “P</w:t>
      </w:r>
      <w:r w:rsidR="00861036">
        <w:rPr>
          <w:rFonts w:ascii="Times New Roman" w:hAnsi="Times New Roman"/>
          <w:sz w:val="24"/>
          <w:szCs w:val="24"/>
        </w:rPr>
        <w:t>ë</w:t>
      </w:r>
      <w:r>
        <w:rPr>
          <w:rFonts w:ascii="Times New Roman" w:hAnsi="Times New Roman"/>
          <w:sz w:val="24"/>
          <w:szCs w:val="24"/>
        </w:rPr>
        <w:t xml:space="preserve">r Mbrojtjen nga Diskriminimi”, sanksionohet: </w:t>
      </w:r>
      <w:r w:rsidRPr="006106E7">
        <w:rPr>
          <w:rFonts w:ascii="Times New Roman" w:hAnsi="Times New Roman"/>
          <w:i/>
          <w:sz w:val="24"/>
          <w:szCs w:val="24"/>
        </w:rPr>
        <w:t>“</w:t>
      </w:r>
      <w:r>
        <w:rPr>
          <w:rFonts w:ascii="Times New Roman" w:hAnsi="Times New Roman"/>
          <w:i/>
          <w:sz w:val="24"/>
          <w:szCs w:val="24"/>
        </w:rPr>
        <w:t>Diskriminimi i drejt</w:t>
      </w:r>
      <w:r w:rsidR="00861036">
        <w:rPr>
          <w:rFonts w:ascii="Times New Roman" w:hAnsi="Times New Roman"/>
          <w:i/>
          <w:sz w:val="24"/>
          <w:szCs w:val="24"/>
        </w:rPr>
        <w:t>ë</w:t>
      </w:r>
      <w:r>
        <w:rPr>
          <w:rFonts w:ascii="Times New Roman" w:hAnsi="Times New Roman"/>
          <w:i/>
          <w:sz w:val="24"/>
          <w:szCs w:val="24"/>
        </w:rPr>
        <w:t>p</w:t>
      </w:r>
      <w:r w:rsidR="00861036">
        <w:rPr>
          <w:rFonts w:ascii="Times New Roman" w:hAnsi="Times New Roman"/>
          <w:i/>
          <w:sz w:val="24"/>
          <w:szCs w:val="24"/>
        </w:rPr>
        <w:t>ë</w:t>
      </w:r>
      <w:r>
        <w:rPr>
          <w:rFonts w:ascii="Times New Roman" w:hAnsi="Times New Roman"/>
          <w:i/>
          <w:sz w:val="24"/>
          <w:szCs w:val="24"/>
        </w:rPr>
        <w:t>rdrejt</w:t>
      </w:r>
      <w:r w:rsidR="00861036">
        <w:rPr>
          <w:rFonts w:ascii="Times New Roman" w:hAnsi="Times New Roman"/>
          <w:i/>
          <w:sz w:val="24"/>
          <w:szCs w:val="24"/>
        </w:rPr>
        <w:t>ë</w:t>
      </w:r>
      <w:r>
        <w:rPr>
          <w:rFonts w:ascii="Times New Roman" w:hAnsi="Times New Roman"/>
          <w:i/>
          <w:sz w:val="24"/>
          <w:szCs w:val="24"/>
        </w:rPr>
        <w:t xml:space="preserve">, </w:t>
      </w:r>
      <w:r w:rsidR="00861036">
        <w:rPr>
          <w:rFonts w:ascii="Times New Roman" w:hAnsi="Times New Roman"/>
          <w:i/>
          <w:sz w:val="24"/>
          <w:szCs w:val="24"/>
        </w:rPr>
        <w:t>ë</w:t>
      </w:r>
      <w:r>
        <w:rPr>
          <w:rFonts w:ascii="Times New Roman" w:hAnsi="Times New Roman"/>
          <w:i/>
          <w:sz w:val="24"/>
          <w:szCs w:val="24"/>
        </w:rPr>
        <w:t>sht</w:t>
      </w:r>
      <w:r w:rsidR="00861036">
        <w:rPr>
          <w:rFonts w:ascii="Times New Roman" w:hAnsi="Times New Roman"/>
          <w:i/>
          <w:sz w:val="24"/>
          <w:szCs w:val="24"/>
        </w:rPr>
        <w:t>ë</w:t>
      </w:r>
      <w:r>
        <w:rPr>
          <w:rFonts w:ascii="Times New Roman" w:hAnsi="Times New Roman"/>
          <w:i/>
          <w:sz w:val="24"/>
          <w:szCs w:val="24"/>
        </w:rPr>
        <w:t xml:space="preserve"> ajo form</w:t>
      </w:r>
      <w:r w:rsidR="00861036">
        <w:rPr>
          <w:rFonts w:ascii="Times New Roman" w:hAnsi="Times New Roman"/>
          <w:i/>
          <w:sz w:val="24"/>
          <w:szCs w:val="24"/>
        </w:rPr>
        <w:t>ë</w:t>
      </w:r>
      <w:r>
        <w:rPr>
          <w:rFonts w:ascii="Times New Roman" w:hAnsi="Times New Roman"/>
          <w:i/>
          <w:sz w:val="24"/>
          <w:szCs w:val="24"/>
        </w:rPr>
        <w:t xml:space="preserve"> diskriminimi q</w:t>
      </w:r>
      <w:r w:rsidR="00861036">
        <w:rPr>
          <w:rFonts w:ascii="Times New Roman" w:hAnsi="Times New Roman"/>
          <w:i/>
          <w:sz w:val="24"/>
          <w:szCs w:val="24"/>
        </w:rPr>
        <w:t>ë</w:t>
      </w:r>
      <w:r>
        <w:rPr>
          <w:rFonts w:ascii="Times New Roman" w:hAnsi="Times New Roman"/>
          <w:i/>
          <w:sz w:val="24"/>
          <w:szCs w:val="24"/>
        </w:rPr>
        <w:t xml:space="preserve"> ndodh kur nj</w:t>
      </w:r>
      <w:r w:rsidR="00861036">
        <w:rPr>
          <w:rFonts w:ascii="Times New Roman" w:hAnsi="Times New Roman"/>
          <w:i/>
          <w:sz w:val="24"/>
          <w:szCs w:val="24"/>
        </w:rPr>
        <w:t>ë</w:t>
      </w:r>
      <w:r>
        <w:rPr>
          <w:rFonts w:ascii="Times New Roman" w:hAnsi="Times New Roman"/>
          <w:i/>
          <w:sz w:val="24"/>
          <w:szCs w:val="24"/>
        </w:rPr>
        <w:t xml:space="preserve"> person apo grup personash trajtohen n</w:t>
      </w:r>
      <w:r w:rsidR="00861036">
        <w:rPr>
          <w:rFonts w:ascii="Times New Roman" w:hAnsi="Times New Roman"/>
          <w:i/>
          <w:sz w:val="24"/>
          <w:szCs w:val="24"/>
        </w:rPr>
        <w:t>ë</w:t>
      </w:r>
      <w:r>
        <w:rPr>
          <w:rFonts w:ascii="Times New Roman" w:hAnsi="Times New Roman"/>
          <w:i/>
          <w:sz w:val="24"/>
          <w:szCs w:val="24"/>
        </w:rPr>
        <w:t xml:space="preserve"> m</w:t>
      </w:r>
      <w:r w:rsidR="00861036">
        <w:rPr>
          <w:rFonts w:ascii="Times New Roman" w:hAnsi="Times New Roman"/>
          <w:i/>
          <w:sz w:val="24"/>
          <w:szCs w:val="24"/>
        </w:rPr>
        <w:t>ë</w:t>
      </w:r>
      <w:r>
        <w:rPr>
          <w:rFonts w:ascii="Times New Roman" w:hAnsi="Times New Roman"/>
          <w:i/>
          <w:sz w:val="24"/>
          <w:szCs w:val="24"/>
        </w:rPr>
        <w:t>nyr</w:t>
      </w:r>
      <w:r w:rsidR="00861036">
        <w:rPr>
          <w:rFonts w:ascii="Times New Roman" w:hAnsi="Times New Roman"/>
          <w:i/>
          <w:sz w:val="24"/>
          <w:szCs w:val="24"/>
        </w:rPr>
        <w:t>ë</w:t>
      </w:r>
      <w:r>
        <w:rPr>
          <w:rFonts w:ascii="Times New Roman" w:hAnsi="Times New Roman"/>
          <w:i/>
          <w:sz w:val="24"/>
          <w:szCs w:val="24"/>
        </w:rPr>
        <w:t xml:space="preserve"> m</w:t>
      </w:r>
      <w:r w:rsidR="00861036">
        <w:rPr>
          <w:rFonts w:ascii="Times New Roman" w:hAnsi="Times New Roman"/>
          <w:i/>
          <w:sz w:val="24"/>
          <w:szCs w:val="24"/>
        </w:rPr>
        <w:t>ë</w:t>
      </w:r>
      <w:r>
        <w:rPr>
          <w:rFonts w:ascii="Times New Roman" w:hAnsi="Times New Roman"/>
          <w:i/>
          <w:sz w:val="24"/>
          <w:szCs w:val="24"/>
        </w:rPr>
        <w:t xml:space="preserve"> pak t</w:t>
      </w:r>
      <w:r w:rsidR="00861036">
        <w:rPr>
          <w:rFonts w:ascii="Times New Roman" w:hAnsi="Times New Roman"/>
          <w:i/>
          <w:sz w:val="24"/>
          <w:szCs w:val="24"/>
        </w:rPr>
        <w:t>ë</w:t>
      </w:r>
      <w:r>
        <w:rPr>
          <w:rFonts w:ascii="Times New Roman" w:hAnsi="Times New Roman"/>
          <w:i/>
          <w:sz w:val="24"/>
          <w:szCs w:val="24"/>
        </w:rPr>
        <w:t xml:space="preserve"> favorshme sesa nj</w:t>
      </w:r>
      <w:r w:rsidR="00861036">
        <w:rPr>
          <w:rFonts w:ascii="Times New Roman" w:hAnsi="Times New Roman"/>
          <w:i/>
          <w:sz w:val="24"/>
          <w:szCs w:val="24"/>
        </w:rPr>
        <w:t>ë</w:t>
      </w:r>
      <w:r>
        <w:rPr>
          <w:rFonts w:ascii="Times New Roman" w:hAnsi="Times New Roman"/>
          <w:i/>
          <w:sz w:val="24"/>
          <w:szCs w:val="24"/>
        </w:rPr>
        <w:t xml:space="preserve"> person tjet</w:t>
      </w:r>
      <w:r w:rsidR="00861036">
        <w:rPr>
          <w:rFonts w:ascii="Times New Roman" w:hAnsi="Times New Roman"/>
          <w:i/>
          <w:sz w:val="24"/>
          <w:szCs w:val="24"/>
        </w:rPr>
        <w:t>ë</w:t>
      </w:r>
      <w:r>
        <w:rPr>
          <w:rFonts w:ascii="Times New Roman" w:hAnsi="Times New Roman"/>
          <w:i/>
          <w:sz w:val="24"/>
          <w:szCs w:val="24"/>
        </w:rPr>
        <w:t>r, apo grup tjet</w:t>
      </w:r>
      <w:r w:rsidR="00861036">
        <w:rPr>
          <w:rFonts w:ascii="Times New Roman" w:hAnsi="Times New Roman"/>
          <w:i/>
          <w:sz w:val="24"/>
          <w:szCs w:val="24"/>
        </w:rPr>
        <w:t>ë</w:t>
      </w:r>
      <w:r>
        <w:rPr>
          <w:rFonts w:ascii="Times New Roman" w:hAnsi="Times New Roman"/>
          <w:i/>
          <w:sz w:val="24"/>
          <w:szCs w:val="24"/>
        </w:rPr>
        <w:t>r personash n</w:t>
      </w:r>
      <w:r w:rsidR="00861036">
        <w:rPr>
          <w:rFonts w:ascii="Times New Roman" w:hAnsi="Times New Roman"/>
          <w:i/>
          <w:sz w:val="24"/>
          <w:szCs w:val="24"/>
        </w:rPr>
        <w:t>ë</w:t>
      </w:r>
      <w:r>
        <w:rPr>
          <w:rFonts w:ascii="Times New Roman" w:hAnsi="Times New Roman"/>
          <w:i/>
          <w:sz w:val="24"/>
          <w:szCs w:val="24"/>
        </w:rPr>
        <w:t xml:space="preserve"> nj</w:t>
      </w:r>
      <w:r w:rsidR="00861036">
        <w:rPr>
          <w:rFonts w:ascii="Times New Roman" w:hAnsi="Times New Roman"/>
          <w:i/>
          <w:sz w:val="24"/>
          <w:szCs w:val="24"/>
        </w:rPr>
        <w:t>ë</w:t>
      </w:r>
      <w:r>
        <w:rPr>
          <w:rFonts w:ascii="Times New Roman" w:hAnsi="Times New Roman"/>
          <w:i/>
          <w:sz w:val="24"/>
          <w:szCs w:val="24"/>
        </w:rPr>
        <w:t xml:space="preserve"> situat</w:t>
      </w:r>
      <w:r w:rsidR="00861036">
        <w:rPr>
          <w:rFonts w:ascii="Times New Roman" w:hAnsi="Times New Roman"/>
          <w:i/>
          <w:sz w:val="24"/>
          <w:szCs w:val="24"/>
        </w:rPr>
        <w:t>ë</w:t>
      </w:r>
      <w:r>
        <w:rPr>
          <w:rFonts w:ascii="Times New Roman" w:hAnsi="Times New Roman"/>
          <w:i/>
          <w:sz w:val="24"/>
          <w:szCs w:val="24"/>
        </w:rPr>
        <w:t xml:space="preserve"> t</w:t>
      </w:r>
      <w:r w:rsidR="00861036">
        <w:rPr>
          <w:rFonts w:ascii="Times New Roman" w:hAnsi="Times New Roman"/>
          <w:i/>
          <w:sz w:val="24"/>
          <w:szCs w:val="24"/>
        </w:rPr>
        <w:t>ë</w:t>
      </w:r>
      <w:r>
        <w:rPr>
          <w:rFonts w:ascii="Times New Roman" w:hAnsi="Times New Roman"/>
          <w:i/>
          <w:sz w:val="24"/>
          <w:szCs w:val="24"/>
        </w:rPr>
        <w:t xml:space="preserve"> nj</w:t>
      </w:r>
      <w:r w:rsidR="00861036">
        <w:rPr>
          <w:rFonts w:ascii="Times New Roman" w:hAnsi="Times New Roman"/>
          <w:i/>
          <w:sz w:val="24"/>
          <w:szCs w:val="24"/>
        </w:rPr>
        <w:t>ë</w:t>
      </w:r>
      <w:r>
        <w:rPr>
          <w:rFonts w:ascii="Times New Roman" w:hAnsi="Times New Roman"/>
          <w:i/>
          <w:sz w:val="24"/>
          <w:szCs w:val="24"/>
        </w:rPr>
        <w:t>jt</w:t>
      </w:r>
      <w:r w:rsidR="00861036">
        <w:rPr>
          <w:rFonts w:ascii="Times New Roman" w:hAnsi="Times New Roman"/>
          <w:i/>
          <w:sz w:val="24"/>
          <w:szCs w:val="24"/>
        </w:rPr>
        <w:t>ë</w:t>
      </w:r>
      <w:r>
        <w:rPr>
          <w:rFonts w:ascii="Times New Roman" w:hAnsi="Times New Roman"/>
          <w:i/>
          <w:sz w:val="24"/>
          <w:szCs w:val="24"/>
        </w:rPr>
        <w:t xml:space="preserve"> a t</w:t>
      </w:r>
      <w:r w:rsidR="00861036">
        <w:rPr>
          <w:rFonts w:ascii="Times New Roman" w:hAnsi="Times New Roman"/>
          <w:i/>
          <w:sz w:val="24"/>
          <w:szCs w:val="24"/>
        </w:rPr>
        <w:t>ë</w:t>
      </w:r>
      <w:r>
        <w:rPr>
          <w:rFonts w:ascii="Times New Roman" w:hAnsi="Times New Roman"/>
          <w:i/>
          <w:sz w:val="24"/>
          <w:szCs w:val="24"/>
        </w:rPr>
        <w:t xml:space="preserve"> ngjashme, bazuar n</w:t>
      </w:r>
      <w:r w:rsidR="00861036">
        <w:rPr>
          <w:rFonts w:ascii="Times New Roman" w:hAnsi="Times New Roman"/>
          <w:i/>
          <w:sz w:val="24"/>
          <w:szCs w:val="24"/>
        </w:rPr>
        <w:t>ë</w:t>
      </w:r>
      <w:r>
        <w:rPr>
          <w:rFonts w:ascii="Times New Roman" w:hAnsi="Times New Roman"/>
          <w:i/>
          <w:sz w:val="24"/>
          <w:szCs w:val="24"/>
        </w:rPr>
        <w:t xml:space="preserve"> cilindo shkak t</w:t>
      </w:r>
      <w:r w:rsidR="00861036">
        <w:rPr>
          <w:rFonts w:ascii="Times New Roman" w:hAnsi="Times New Roman"/>
          <w:i/>
          <w:sz w:val="24"/>
          <w:szCs w:val="24"/>
        </w:rPr>
        <w:t>ë</w:t>
      </w:r>
      <w:r>
        <w:rPr>
          <w:rFonts w:ascii="Times New Roman" w:hAnsi="Times New Roman"/>
          <w:i/>
          <w:sz w:val="24"/>
          <w:szCs w:val="24"/>
        </w:rPr>
        <w:t xml:space="preserve"> p</w:t>
      </w:r>
      <w:r w:rsidR="00861036">
        <w:rPr>
          <w:rFonts w:ascii="Times New Roman" w:hAnsi="Times New Roman"/>
          <w:i/>
          <w:sz w:val="24"/>
          <w:szCs w:val="24"/>
        </w:rPr>
        <w:t>ë</w:t>
      </w:r>
      <w:r>
        <w:rPr>
          <w:rFonts w:ascii="Times New Roman" w:hAnsi="Times New Roman"/>
          <w:i/>
          <w:sz w:val="24"/>
          <w:szCs w:val="24"/>
        </w:rPr>
        <w:t>rmendur n</w:t>
      </w:r>
      <w:r w:rsidR="00861036">
        <w:rPr>
          <w:rFonts w:ascii="Times New Roman" w:hAnsi="Times New Roman"/>
          <w:i/>
          <w:sz w:val="24"/>
          <w:szCs w:val="24"/>
        </w:rPr>
        <w:t>ë</w:t>
      </w:r>
      <w:r>
        <w:rPr>
          <w:rFonts w:ascii="Times New Roman" w:hAnsi="Times New Roman"/>
          <w:i/>
          <w:sz w:val="24"/>
          <w:szCs w:val="24"/>
        </w:rPr>
        <w:t xml:space="preserve"> nenin 1 t</w:t>
      </w:r>
      <w:r w:rsidR="00861036">
        <w:rPr>
          <w:rFonts w:ascii="Times New Roman" w:hAnsi="Times New Roman"/>
          <w:i/>
          <w:sz w:val="24"/>
          <w:szCs w:val="24"/>
        </w:rPr>
        <w:t>ë</w:t>
      </w:r>
      <w:r>
        <w:rPr>
          <w:rFonts w:ascii="Times New Roman" w:hAnsi="Times New Roman"/>
          <w:i/>
          <w:sz w:val="24"/>
          <w:szCs w:val="24"/>
        </w:rPr>
        <w:t xml:space="preserve"> k</w:t>
      </w:r>
      <w:r w:rsidR="00861036">
        <w:rPr>
          <w:rFonts w:ascii="Times New Roman" w:hAnsi="Times New Roman"/>
          <w:i/>
          <w:sz w:val="24"/>
          <w:szCs w:val="24"/>
        </w:rPr>
        <w:t>ë</w:t>
      </w:r>
      <w:r>
        <w:rPr>
          <w:rFonts w:ascii="Times New Roman" w:hAnsi="Times New Roman"/>
          <w:i/>
          <w:sz w:val="24"/>
          <w:szCs w:val="24"/>
        </w:rPr>
        <w:t>tij ligji.</w:t>
      </w:r>
      <w:r w:rsidRPr="006106E7">
        <w:rPr>
          <w:rFonts w:ascii="Times New Roman" w:hAnsi="Times New Roman"/>
          <w:i/>
          <w:sz w:val="24"/>
          <w:szCs w:val="24"/>
        </w:rPr>
        <w:t>”</w:t>
      </w:r>
    </w:p>
    <w:p w:rsidR="00EA4209" w:rsidRDefault="00E3642F" w:rsidP="001A023C">
      <w:pPr>
        <w:jc w:val="both"/>
        <w:rPr>
          <w:rFonts w:ascii="Times New Roman" w:hAnsi="Times New Roman"/>
          <w:i/>
          <w:sz w:val="24"/>
          <w:szCs w:val="24"/>
          <w:lang w:val="it-IT"/>
        </w:rPr>
      </w:pPr>
      <w:r>
        <w:rPr>
          <w:rFonts w:ascii="Times New Roman" w:hAnsi="Times New Roman"/>
          <w:sz w:val="24"/>
          <w:szCs w:val="24"/>
          <w:lang w:val="it-IT"/>
        </w:rPr>
        <w:t>Sipas nenit 7, t</w:t>
      </w:r>
      <w:r w:rsidR="00861036">
        <w:rPr>
          <w:rFonts w:ascii="Times New Roman" w:hAnsi="Times New Roman"/>
          <w:sz w:val="24"/>
          <w:szCs w:val="24"/>
          <w:lang w:val="it-IT"/>
        </w:rPr>
        <w:t>ë</w:t>
      </w:r>
      <w:r>
        <w:rPr>
          <w:rFonts w:ascii="Times New Roman" w:hAnsi="Times New Roman"/>
          <w:sz w:val="24"/>
          <w:szCs w:val="24"/>
          <w:lang w:val="it-IT"/>
        </w:rPr>
        <w:t xml:space="preserve"> ligjit </w:t>
      </w:r>
      <w:r w:rsidRPr="00E3642F">
        <w:rPr>
          <w:rFonts w:ascii="Times New Roman" w:hAnsi="Times New Roman"/>
          <w:i/>
          <w:sz w:val="24"/>
          <w:szCs w:val="24"/>
          <w:lang w:val="it-IT"/>
        </w:rPr>
        <w:t>“</w:t>
      </w:r>
      <w:r>
        <w:rPr>
          <w:rFonts w:ascii="Times New Roman" w:hAnsi="Times New Roman"/>
          <w:i/>
          <w:sz w:val="24"/>
          <w:szCs w:val="24"/>
          <w:lang w:val="it-IT"/>
        </w:rPr>
        <w:t>P</w:t>
      </w:r>
      <w:r w:rsidR="00861036">
        <w:rPr>
          <w:rFonts w:ascii="Times New Roman" w:hAnsi="Times New Roman"/>
          <w:i/>
          <w:sz w:val="24"/>
          <w:szCs w:val="24"/>
          <w:lang w:val="it-IT"/>
        </w:rPr>
        <w:t>ë</w:t>
      </w:r>
      <w:r>
        <w:rPr>
          <w:rFonts w:ascii="Times New Roman" w:hAnsi="Times New Roman"/>
          <w:i/>
          <w:sz w:val="24"/>
          <w:szCs w:val="24"/>
          <w:lang w:val="it-IT"/>
        </w:rPr>
        <w:t>r Mbrojtjen nga Diskriminimi</w:t>
      </w:r>
      <w:r w:rsidRPr="00E3642F">
        <w:rPr>
          <w:rFonts w:ascii="Times New Roman" w:hAnsi="Times New Roman"/>
          <w:i/>
          <w:sz w:val="24"/>
          <w:szCs w:val="24"/>
          <w:lang w:val="it-IT"/>
        </w:rPr>
        <w:t>”</w:t>
      </w:r>
      <w:r>
        <w:rPr>
          <w:rFonts w:ascii="Times New Roman" w:hAnsi="Times New Roman"/>
          <w:sz w:val="24"/>
          <w:szCs w:val="24"/>
          <w:lang w:val="it-IT"/>
        </w:rPr>
        <w:t>, p</w:t>
      </w:r>
      <w:r w:rsidR="00861036">
        <w:rPr>
          <w:rFonts w:ascii="Times New Roman" w:hAnsi="Times New Roman"/>
          <w:sz w:val="24"/>
          <w:szCs w:val="24"/>
          <w:lang w:val="it-IT"/>
        </w:rPr>
        <w:t>ë</w:t>
      </w:r>
      <w:r>
        <w:rPr>
          <w:rFonts w:ascii="Times New Roman" w:hAnsi="Times New Roman"/>
          <w:sz w:val="24"/>
          <w:szCs w:val="24"/>
          <w:lang w:val="it-IT"/>
        </w:rPr>
        <w:t xml:space="preserve">rcaktohet: </w:t>
      </w:r>
      <w:r w:rsidRPr="00E3642F">
        <w:rPr>
          <w:rFonts w:ascii="Times New Roman" w:hAnsi="Times New Roman"/>
          <w:i/>
          <w:sz w:val="24"/>
          <w:szCs w:val="24"/>
          <w:lang w:val="it-IT"/>
        </w:rPr>
        <w:t>“</w:t>
      </w:r>
      <w:r>
        <w:rPr>
          <w:rFonts w:ascii="Times New Roman" w:hAnsi="Times New Roman"/>
          <w:i/>
          <w:sz w:val="24"/>
          <w:szCs w:val="24"/>
          <w:lang w:val="it-IT"/>
        </w:rPr>
        <w:t>1. Çdo veprim ose mosveprim i autoriteteve publike ose i personave fizik a juridik q</w:t>
      </w:r>
      <w:r w:rsidR="00861036">
        <w:rPr>
          <w:rFonts w:ascii="Times New Roman" w:hAnsi="Times New Roman"/>
          <w:i/>
          <w:sz w:val="24"/>
          <w:szCs w:val="24"/>
          <w:lang w:val="it-IT"/>
        </w:rPr>
        <w:t>ë</w:t>
      </w:r>
      <w:r>
        <w:rPr>
          <w:rFonts w:ascii="Times New Roman" w:hAnsi="Times New Roman"/>
          <w:i/>
          <w:sz w:val="24"/>
          <w:szCs w:val="24"/>
          <w:lang w:val="it-IT"/>
        </w:rPr>
        <w:t xml:space="preserve"> marrin pjes</w:t>
      </w:r>
      <w:r w:rsidR="00861036">
        <w:rPr>
          <w:rFonts w:ascii="Times New Roman" w:hAnsi="Times New Roman"/>
          <w:i/>
          <w:sz w:val="24"/>
          <w:szCs w:val="24"/>
          <w:lang w:val="it-IT"/>
        </w:rPr>
        <w:t>ë</w:t>
      </w:r>
      <w:r>
        <w:rPr>
          <w:rFonts w:ascii="Times New Roman" w:hAnsi="Times New Roman"/>
          <w:i/>
          <w:sz w:val="24"/>
          <w:szCs w:val="24"/>
          <w:lang w:val="it-IT"/>
        </w:rPr>
        <w:t xml:space="preserve"> n</w:t>
      </w:r>
      <w:r w:rsidR="00861036">
        <w:rPr>
          <w:rFonts w:ascii="Times New Roman" w:hAnsi="Times New Roman"/>
          <w:i/>
          <w:sz w:val="24"/>
          <w:szCs w:val="24"/>
          <w:lang w:val="it-IT"/>
        </w:rPr>
        <w:t>ë</w:t>
      </w:r>
      <w:r>
        <w:rPr>
          <w:rFonts w:ascii="Times New Roman" w:hAnsi="Times New Roman"/>
          <w:i/>
          <w:sz w:val="24"/>
          <w:szCs w:val="24"/>
          <w:lang w:val="it-IT"/>
        </w:rPr>
        <w:t xml:space="preserve"> jet</w:t>
      </w:r>
      <w:r w:rsidR="00861036">
        <w:rPr>
          <w:rFonts w:ascii="Times New Roman" w:hAnsi="Times New Roman"/>
          <w:i/>
          <w:sz w:val="24"/>
          <w:szCs w:val="24"/>
          <w:lang w:val="it-IT"/>
        </w:rPr>
        <w:t>ë</w:t>
      </w:r>
      <w:r>
        <w:rPr>
          <w:rFonts w:ascii="Times New Roman" w:hAnsi="Times New Roman"/>
          <w:i/>
          <w:sz w:val="24"/>
          <w:szCs w:val="24"/>
          <w:lang w:val="it-IT"/>
        </w:rPr>
        <w:t>n dhe sektor</w:t>
      </w:r>
      <w:r w:rsidR="00861036">
        <w:rPr>
          <w:rFonts w:ascii="Times New Roman" w:hAnsi="Times New Roman"/>
          <w:i/>
          <w:sz w:val="24"/>
          <w:szCs w:val="24"/>
          <w:lang w:val="it-IT"/>
        </w:rPr>
        <w:t>ë</w:t>
      </w:r>
      <w:r>
        <w:rPr>
          <w:rFonts w:ascii="Times New Roman" w:hAnsi="Times New Roman"/>
          <w:i/>
          <w:sz w:val="24"/>
          <w:szCs w:val="24"/>
          <w:lang w:val="it-IT"/>
        </w:rPr>
        <w:t>t publik  ose privat, q</w:t>
      </w:r>
      <w:r w:rsidR="00861036">
        <w:rPr>
          <w:rFonts w:ascii="Times New Roman" w:hAnsi="Times New Roman"/>
          <w:i/>
          <w:sz w:val="24"/>
          <w:szCs w:val="24"/>
          <w:lang w:val="it-IT"/>
        </w:rPr>
        <w:t>ë</w:t>
      </w:r>
      <w:r>
        <w:rPr>
          <w:rFonts w:ascii="Times New Roman" w:hAnsi="Times New Roman"/>
          <w:i/>
          <w:sz w:val="24"/>
          <w:szCs w:val="24"/>
          <w:lang w:val="it-IT"/>
        </w:rPr>
        <w:t xml:space="preserve"> krijojn</w:t>
      </w:r>
      <w:r w:rsidR="00861036">
        <w:rPr>
          <w:rFonts w:ascii="Times New Roman" w:hAnsi="Times New Roman"/>
          <w:i/>
          <w:sz w:val="24"/>
          <w:szCs w:val="24"/>
          <w:lang w:val="it-IT"/>
        </w:rPr>
        <w:t>ë</w:t>
      </w:r>
      <w:r>
        <w:rPr>
          <w:rFonts w:ascii="Times New Roman" w:hAnsi="Times New Roman"/>
          <w:i/>
          <w:sz w:val="24"/>
          <w:szCs w:val="24"/>
          <w:lang w:val="it-IT"/>
        </w:rPr>
        <w:t xml:space="preserve"> baza p</w:t>
      </w:r>
      <w:r w:rsidR="00861036">
        <w:rPr>
          <w:rFonts w:ascii="Times New Roman" w:hAnsi="Times New Roman"/>
          <w:i/>
          <w:sz w:val="24"/>
          <w:szCs w:val="24"/>
          <w:lang w:val="it-IT"/>
        </w:rPr>
        <w:t>ë</w:t>
      </w:r>
      <w:r>
        <w:rPr>
          <w:rFonts w:ascii="Times New Roman" w:hAnsi="Times New Roman"/>
          <w:i/>
          <w:sz w:val="24"/>
          <w:szCs w:val="24"/>
          <w:lang w:val="it-IT"/>
        </w:rPr>
        <w:t>r mohimin e barazis</w:t>
      </w:r>
      <w:r w:rsidR="00861036">
        <w:rPr>
          <w:rFonts w:ascii="Times New Roman" w:hAnsi="Times New Roman"/>
          <w:i/>
          <w:sz w:val="24"/>
          <w:szCs w:val="24"/>
          <w:lang w:val="it-IT"/>
        </w:rPr>
        <w:t>ë</w:t>
      </w:r>
      <w:r>
        <w:rPr>
          <w:rFonts w:ascii="Times New Roman" w:hAnsi="Times New Roman"/>
          <w:i/>
          <w:sz w:val="24"/>
          <w:szCs w:val="24"/>
          <w:lang w:val="it-IT"/>
        </w:rPr>
        <w:t xml:space="preserve"> ndaj nj</w:t>
      </w:r>
      <w:r w:rsidR="00861036">
        <w:rPr>
          <w:rFonts w:ascii="Times New Roman" w:hAnsi="Times New Roman"/>
          <w:i/>
          <w:sz w:val="24"/>
          <w:szCs w:val="24"/>
          <w:lang w:val="it-IT"/>
        </w:rPr>
        <w:t>ë</w:t>
      </w:r>
      <w:r>
        <w:rPr>
          <w:rFonts w:ascii="Times New Roman" w:hAnsi="Times New Roman"/>
          <w:i/>
          <w:sz w:val="24"/>
          <w:szCs w:val="24"/>
          <w:lang w:val="it-IT"/>
        </w:rPr>
        <w:t xml:space="preserve"> personi</w:t>
      </w:r>
      <w:r w:rsidR="00A42B2C">
        <w:rPr>
          <w:rFonts w:ascii="Times New Roman" w:hAnsi="Times New Roman"/>
          <w:i/>
          <w:sz w:val="24"/>
          <w:szCs w:val="24"/>
          <w:lang w:val="it-IT"/>
        </w:rPr>
        <w:t xml:space="preserve"> apo grupi personash, ose q</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i ekspozon ata ndaj nj</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trajtimi 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padrejt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dhe jo 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barabart</w:t>
      </w:r>
      <w:r w:rsidR="00861036">
        <w:rPr>
          <w:rFonts w:ascii="Times New Roman" w:hAnsi="Times New Roman"/>
          <w:i/>
          <w:sz w:val="24"/>
          <w:szCs w:val="24"/>
          <w:lang w:val="it-IT"/>
        </w:rPr>
        <w:t>ë</w:t>
      </w:r>
      <w:r w:rsidR="00A42B2C">
        <w:rPr>
          <w:rFonts w:ascii="Times New Roman" w:hAnsi="Times New Roman"/>
          <w:i/>
          <w:sz w:val="24"/>
          <w:szCs w:val="24"/>
          <w:lang w:val="it-IT"/>
        </w:rPr>
        <w:t>, kur at andodhen n</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rrethana 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nj</w:t>
      </w:r>
      <w:r w:rsidR="00861036">
        <w:rPr>
          <w:rFonts w:ascii="Times New Roman" w:hAnsi="Times New Roman"/>
          <w:i/>
          <w:sz w:val="24"/>
          <w:szCs w:val="24"/>
          <w:lang w:val="it-IT"/>
        </w:rPr>
        <w:t>ë</w:t>
      </w:r>
      <w:r w:rsidR="00A42B2C">
        <w:rPr>
          <w:rFonts w:ascii="Times New Roman" w:hAnsi="Times New Roman"/>
          <w:i/>
          <w:sz w:val="24"/>
          <w:szCs w:val="24"/>
          <w:lang w:val="it-IT"/>
        </w:rPr>
        <w:t>jta ose 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ngjashme, n</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krahasim me persona 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tjer</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ose grupe t</w:t>
      </w:r>
      <w:r w:rsidR="00861036">
        <w:rPr>
          <w:rFonts w:ascii="Times New Roman" w:hAnsi="Times New Roman"/>
          <w:i/>
          <w:sz w:val="24"/>
          <w:szCs w:val="24"/>
          <w:lang w:val="it-IT"/>
        </w:rPr>
        <w:t>ë</w:t>
      </w:r>
      <w:r w:rsidR="00A42B2C">
        <w:rPr>
          <w:rFonts w:ascii="Times New Roman" w:hAnsi="Times New Roman"/>
          <w:i/>
          <w:sz w:val="24"/>
          <w:szCs w:val="24"/>
          <w:lang w:val="it-IT"/>
        </w:rPr>
        <w:t xml:space="preserve"> tjera personash, p</w:t>
      </w:r>
      <w:r w:rsidR="00861036">
        <w:rPr>
          <w:rFonts w:ascii="Times New Roman" w:hAnsi="Times New Roman"/>
          <w:i/>
          <w:sz w:val="24"/>
          <w:szCs w:val="24"/>
          <w:lang w:val="it-IT"/>
        </w:rPr>
        <w:t>ë</w:t>
      </w:r>
      <w:r w:rsidR="00A42B2C">
        <w:rPr>
          <w:rFonts w:ascii="Times New Roman" w:hAnsi="Times New Roman"/>
          <w:i/>
          <w:sz w:val="24"/>
          <w:szCs w:val="24"/>
          <w:lang w:val="it-IT"/>
        </w:rPr>
        <w:t>rb</w:t>
      </w:r>
      <w:r w:rsidR="00861036">
        <w:rPr>
          <w:rFonts w:ascii="Times New Roman" w:hAnsi="Times New Roman"/>
          <w:i/>
          <w:sz w:val="24"/>
          <w:szCs w:val="24"/>
          <w:lang w:val="it-IT"/>
        </w:rPr>
        <w:t>ë</w:t>
      </w:r>
      <w:r w:rsidR="00A42B2C">
        <w:rPr>
          <w:rFonts w:ascii="Times New Roman" w:hAnsi="Times New Roman"/>
          <w:i/>
          <w:sz w:val="24"/>
          <w:szCs w:val="24"/>
          <w:lang w:val="it-IT"/>
        </w:rPr>
        <w:t xml:space="preserve">n diskriminim. </w:t>
      </w:r>
    </w:p>
    <w:p w:rsidR="00861036" w:rsidRDefault="00EA4209" w:rsidP="001A023C">
      <w:pPr>
        <w:jc w:val="both"/>
        <w:rPr>
          <w:rFonts w:ascii="Times New Roman" w:hAnsi="Times New Roman"/>
          <w:sz w:val="24"/>
          <w:szCs w:val="24"/>
          <w:lang w:val="it-IT"/>
        </w:rPr>
      </w:pPr>
      <w:r>
        <w:rPr>
          <w:rFonts w:ascii="Times New Roman" w:hAnsi="Times New Roman"/>
          <w:sz w:val="24"/>
          <w:szCs w:val="24"/>
          <w:lang w:val="it-IT"/>
        </w:rPr>
        <w:t>Veprimet e</w:t>
      </w:r>
      <w:r w:rsidR="00E34BEF">
        <w:rPr>
          <w:rFonts w:ascii="Times New Roman" w:hAnsi="Times New Roman"/>
          <w:sz w:val="24"/>
          <w:szCs w:val="24"/>
          <w:lang w:val="it-IT"/>
        </w:rPr>
        <w:t xml:space="preserve"> DAR-Korçë dhe Drejtues</w:t>
      </w:r>
      <w:r w:rsidR="00861036">
        <w:rPr>
          <w:rFonts w:ascii="Times New Roman" w:hAnsi="Times New Roman"/>
          <w:sz w:val="24"/>
          <w:szCs w:val="24"/>
          <w:lang w:val="it-IT"/>
        </w:rPr>
        <w:t>ë</w:t>
      </w:r>
      <w:r w:rsidR="00E34BEF">
        <w:rPr>
          <w:rFonts w:ascii="Times New Roman" w:hAnsi="Times New Roman"/>
          <w:sz w:val="24"/>
          <w:szCs w:val="24"/>
          <w:lang w:val="it-IT"/>
        </w:rPr>
        <w:t>ve t</w:t>
      </w:r>
      <w:r w:rsidR="00861036">
        <w:rPr>
          <w:rFonts w:ascii="Times New Roman" w:hAnsi="Times New Roman"/>
          <w:sz w:val="24"/>
          <w:szCs w:val="24"/>
          <w:lang w:val="it-IT"/>
        </w:rPr>
        <w:t>ë</w:t>
      </w:r>
      <w:r w:rsidR="00E34BEF">
        <w:rPr>
          <w:rFonts w:ascii="Times New Roman" w:hAnsi="Times New Roman"/>
          <w:sz w:val="24"/>
          <w:szCs w:val="24"/>
          <w:lang w:val="it-IT"/>
        </w:rPr>
        <w:t xml:space="preserve"> Shkoll</w:t>
      </w:r>
      <w:r w:rsidR="00861036">
        <w:rPr>
          <w:rFonts w:ascii="Times New Roman" w:hAnsi="Times New Roman"/>
          <w:sz w:val="24"/>
          <w:szCs w:val="24"/>
          <w:lang w:val="it-IT"/>
        </w:rPr>
        <w:t>ë</w:t>
      </w:r>
      <w:r w:rsidR="00E34BEF">
        <w:rPr>
          <w:rFonts w:ascii="Times New Roman" w:hAnsi="Times New Roman"/>
          <w:sz w:val="24"/>
          <w:szCs w:val="24"/>
          <w:lang w:val="it-IT"/>
        </w:rPr>
        <w:t>s s</w:t>
      </w:r>
      <w:r w:rsidR="00861036">
        <w:rPr>
          <w:rFonts w:ascii="Times New Roman" w:hAnsi="Times New Roman"/>
          <w:sz w:val="24"/>
          <w:szCs w:val="24"/>
          <w:lang w:val="it-IT"/>
        </w:rPr>
        <w:t>ë</w:t>
      </w:r>
      <w:r w:rsidR="00E34BEF">
        <w:rPr>
          <w:rFonts w:ascii="Times New Roman" w:hAnsi="Times New Roman"/>
          <w:sz w:val="24"/>
          <w:szCs w:val="24"/>
          <w:lang w:val="it-IT"/>
        </w:rPr>
        <w:t xml:space="preserve"> Mesme “Themistokli G</w:t>
      </w:r>
      <w:r w:rsidR="00861036">
        <w:rPr>
          <w:rFonts w:ascii="Times New Roman" w:hAnsi="Times New Roman"/>
          <w:sz w:val="24"/>
          <w:szCs w:val="24"/>
          <w:lang w:val="it-IT"/>
        </w:rPr>
        <w:t>ë</w:t>
      </w:r>
      <w:r>
        <w:rPr>
          <w:rFonts w:ascii="Times New Roman" w:hAnsi="Times New Roman"/>
          <w:sz w:val="24"/>
          <w:szCs w:val="24"/>
          <w:lang w:val="it-IT"/>
        </w:rPr>
        <w:t>rmenji” Korçë</w:t>
      </w:r>
      <w:r w:rsidR="00E34BEF">
        <w:rPr>
          <w:rFonts w:ascii="Times New Roman" w:hAnsi="Times New Roman"/>
          <w:sz w:val="24"/>
          <w:szCs w:val="24"/>
          <w:lang w:val="it-IT"/>
        </w:rPr>
        <w:t>, ka</w:t>
      </w:r>
      <w:r>
        <w:rPr>
          <w:rFonts w:ascii="Times New Roman" w:hAnsi="Times New Roman"/>
          <w:sz w:val="24"/>
          <w:szCs w:val="24"/>
          <w:lang w:val="it-IT"/>
        </w:rPr>
        <w:t>në</w:t>
      </w:r>
      <w:r w:rsidR="00E34BEF">
        <w:rPr>
          <w:rFonts w:ascii="Times New Roman" w:hAnsi="Times New Roman"/>
          <w:sz w:val="24"/>
          <w:szCs w:val="24"/>
          <w:lang w:val="it-IT"/>
        </w:rPr>
        <w:t xml:space="preserve"> b</w:t>
      </w:r>
      <w:r w:rsidR="00861036">
        <w:rPr>
          <w:rFonts w:ascii="Times New Roman" w:hAnsi="Times New Roman"/>
          <w:sz w:val="24"/>
          <w:szCs w:val="24"/>
          <w:lang w:val="it-IT"/>
        </w:rPr>
        <w:t>ë</w:t>
      </w:r>
      <w:r w:rsidR="00E34BEF">
        <w:rPr>
          <w:rFonts w:ascii="Times New Roman" w:hAnsi="Times New Roman"/>
          <w:sz w:val="24"/>
          <w:szCs w:val="24"/>
          <w:lang w:val="it-IT"/>
        </w:rPr>
        <w:t>r</w:t>
      </w:r>
      <w:r w:rsidR="00861036">
        <w:rPr>
          <w:rFonts w:ascii="Times New Roman" w:hAnsi="Times New Roman"/>
          <w:sz w:val="24"/>
          <w:szCs w:val="24"/>
          <w:lang w:val="it-IT"/>
        </w:rPr>
        <w:t>ë</w:t>
      </w:r>
      <w:r w:rsidR="00E34BEF">
        <w:rPr>
          <w:rFonts w:ascii="Times New Roman" w:hAnsi="Times New Roman"/>
          <w:sz w:val="24"/>
          <w:szCs w:val="24"/>
          <w:lang w:val="it-IT"/>
        </w:rPr>
        <w:t xml:space="preserve"> q</w:t>
      </w:r>
      <w:r w:rsidR="00861036">
        <w:rPr>
          <w:rFonts w:ascii="Times New Roman" w:hAnsi="Times New Roman"/>
          <w:sz w:val="24"/>
          <w:szCs w:val="24"/>
          <w:lang w:val="it-IT"/>
        </w:rPr>
        <w:t>ë</w:t>
      </w:r>
      <w:r w:rsidR="00E34BEF">
        <w:rPr>
          <w:rFonts w:ascii="Times New Roman" w:hAnsi="Times New Roman"/>
          <w:sz w:val="24"/>
          <w:szCs w:val="24"/>
          <w:lang w:val="it-IT"/>
        </w:rPr>
        <w:t xml:space="preserve"> nx</w:t>
      </w:r>
      <w:r w:rsidR="00861036">
        <w:rPr>
          <w:rFonts w:ascii="Times New Roman" w:hAnsi="Times New Roman"/>
          <w:sz w:val="24"/>
          <w:szCs w:val="24"/>
          <w:lang w:val="it-IT"/>
        </w:rPr>
        <w:t>ë</w:t>
      </w:r>
      <w:r w:rsidR="00E34BEF">
        <w:rPr>
          <w:rFonts w:ascii="Times New Roman" w:hAnsi="Times New Roman"/>
          <w:sz w:val="24"/>
          <w:szCs w:val="24"/>
          <w:lang w:val="it-IT"/>
        </w:rPr>
        <w:t>n</w:t>
      </w:r>
      <w:r w:rsidR="00861036">
        <w:rPr>
          <w:rFonts w:ascii="Times New Roman" w:hAnsi="Times New Roman"/>
          <w:sz w:val="24"/>
          <w:szCs w:val="24"/>
          <w:lang w:val="it-IT"/>
        </w:rPr>
        <w:t>ë</w:t>
      </w:r>
      <w:r w:rsidR="00A93F62">
        <w:rPr>
          <w:rFonts w:ascii="Times New Roman" w:hAnsi="Times New Roman"/>
          <w:sz w:val="24"/>
          <w:szCs w:val="24"/>
          <w:lang w:val="it-IT"/>
        </w:rPr>
        <w:t>si D.Q</w:t>
      </w:r>
      <w:r w:rsidR="00E34BEF">
        <w:rPr>
          <w:rFonts w:ascii="Times New Roman" w:hAnsi="Times New Roman"/>
          <w:sz w:val="24"/>
          <w:szCs w:val="24"/>
          <w:lang w:val="it-IT"/>
        </w:rPr>
        <w:t xml:space="preserve"> p</w:t>
      </w:r>
      <w:r w:rsidR="00861036">
        <w:rPr>
          <w:rFonts w:ascii="Times New Roman" w:hAnsi="Times New Roman"/>
          <w:sz w:val="24"/>
          <w:szCs w:val="24"/>
          <w:lang w:val="it-IT"/>
        </w:rPr>
        <w:t>ë</w:t>
      </w:r>
      <w:r w:rsidR="00E34BEF">
        <w:rPr>
          <w:rFonts w:ascii="Times New Roman" w:hAnsi="Times New Roman"/>
          <w:sz w:val="24"/>
          <w:szCs w:val="24"/>
          <w:lang w:val="it-IT"/>
        </w:rPr>
        <w:t>r shkak t</w:t>
      </w:r>
      <w:r w:rsidR="00861036">
        <w:rPr>
          <w:rFonts w:ascii="Times New Roman" w:hAnsi="Times New Roman"/>
          <w:sz w:val="24"/>
          <w:szCs w:val="24"/>
          <w:lang w:val="it-IT"/>
        </w:rPr>
        <w:t>ë</w:t>
      </w:r>
      <w:r w:rsidR="00E34BEF">
        <w:rPr>
          <w:rFonts w:ascii="Times New Roman" w:hAnsi="Times New Roman"/>
          <w:sz w:val="24"/>
          <w:szCs w:val="24"/>
          <w:lang w:val="it-IT"/>
        </w:rPr>
        <w:t xml:space="preserve"> gj</w:t>
      </w:r>
      <w:r w:rsidR="00861036">
        <w:rPr>
          <w:rFonts w:ascii="Times New Roman" w:hAnsi="Times New Roman"/>
          <w:sz w:val="24"/>
          <w:szCs w:val="24"/>
          <w:lang w:val="it-IT"/>
        </w:rPr>
        <w:t>ë</w:t>
      </w:r>
      <w:r w:rsidR="00E34BEF">
        <w:rPr>
          <w:rFonts w:ascii="Times New Roman" w:hAnsi="Times New Roman"/>
          <w:sz w:val="24"/>
          <w:szCs w:val="24"/>
          <w:lang w:val="it-IT"/>
        </w:rPr>
        <w:t>ndjes s</w:t>
      </w:r>
      <w:r w:rsidR="00861036">
        <w:rPr>
          <w:rFonts w:ascii="Times New Roman" w:hAnsi="Times New Roman"/>
          <w:sz w:val="24"/>
          <w:szCs w:val="24"/>
          <w:lang w:val="it-IT"/>
        </w:rPr>
        <w:t>ë</w:t>
      </w:r>
      <w:r w:rsidR="00E34BEF">
        <w:rPr>
          <w:rFonts w:ascii="Times New Roman" w:hAnsi="Times New Roman"/>
          <w:sz w:val="24"/>
          <w:szCs w:val="24"/>
          <w:lang w:val="it-IT"/>
        </w:rPr>
        <w:t xml:space="preserve"> tij arsimore t</w:t>
      </w:r>
      <w:r w:rsidR="00861036">
        <w:rPr>
          <w:rFonts w:ascii="Times New Roman" w:hAnsi="Times New Roman"/>
          <w:sz w:val="24"/>
          <w:szCs w:val="24"/>
          <w:lang w:val="it-IT"/>
        </w:rPr>
        <w:t>ë</w:t>
      </w:r>
      <w:r w:rsidR="00E34BEF">
        <w:rPr>
          <w:rFonts w:ascii="Times New Roman" w:hAnsi="Times New Roman"/>
          <w:sz w:val="24"/>
          <w:szCs w:val="24"/>
          <w:lang w:val="it-IT"/>
        </w:rPr>
        <w:t xml:space="preserve"> mos g</w:t>
      </w:r>
      <w:r w:rsidR="00861036">
        <w:rPr>
          <w:rFonts w:ascii="Times New Roman" w:hAnsi="Times New Roman"/>
          <w:sz w:val="24"/>
          <w:szCs w:val="24"/>
          <w:lang w:val="it-IT"/>
        </w:rPr>
        <w:t>ë</w:t>
      </w:r>
      <w:r w:rsidR="00E34BEF">
        <w:rPr>
          <w:rFonts w:ascii="Times New Roman" w:hAnsi="Times New Roman"/>
          <w:sz w:val="24"/>
          <w:szCs w:val="24"/>
          <w:lang w:val="it-IT"/>
        </w:rPr>
        <w:t>zoj</w:t>
      </w:r>
      <w:r w:rsidR="00861036">
        <w:rPr>
          <w:rFonts w:ascii="Times New Roman" w:hAnsi="Times New Roman"/>
          <w:sz w:val="24"/>
          <w:szCs w:val="24"/>
          <w:lang w:val="it-IT"/>
        </w:rPr>
        <w:t>ë</w:t>
      </w:r>
      <w:r w:rsidR="00E34BEF">
        <w:rPr>
          <w:rFonts w:ascii="Times New Roman" w:hAnsi="Times New Roman"/>
          <w:sz w:val="24"/>
          <w:szCs w:val="24"/>
          <w:lang w:val="it-IT"/>
        </w:rPr>
        <w:t xml:space="preserve"> n</w:t>
      </w:r>
      <w:r w:rsidR="00861036">
        <w:rPr>
          <w:rFonts w:ascii="Times New Roman" w:hAnsi="Times New Roman"/>
          <w:sz w:val="24"/>
          <w:szCs w:val="24"/>
          <w:lang w:val="it-IT"/>
        </w:rPr>
        <w:t>ë</w:t>
      </w:r>
      <w:r w:rsidR="00E34BEF">
        <w:rPr>
          <w:rFonts w:ascii="Times New Roman" w:hAnsi="Times New Roman"/>
          <w:sz w:val="24"/>
          <w:szCs w:val="24"/>
          <w:lang w:val="it-IT"/>
        </w:rPr>
        <w:t xml:space="preserve"> baza t</w:t>
      </w:r>
      <w:r w:rsidR="00861036">
        <w:rPr>
          <w:rFonts w:ascii="Times New Roman" w:hAnsi="Times New Roman"/>
          <w:sz w:val="24"/>
          <w:szCs w:val="24"/>
          <w:lang w:val="it-IT"/>
        </w:rPr>
        <w:t>ë</w:t>
      </w:r>
      <w:r w:rsidR="00E34BEF">
        <w:rPr>
          <w:rFonts w:ascii="Times New Roman" w:hAnsi="Times New Roman"/>
          <w:sz w:val="24"/>
          <w:szCs w:val="24"/>
          <w:lang w:val="it-IT"/>
        </w:rPr>
        <w:t xml:space="preserve"> barabarta me nx</w:t>
      </w:r>
      <w:r w:rsidR="00861036">
        <w:rPr>
          <w:rFonts w:ascii="Times New Roman" w:hAnsi="Times New Roman"/>
          <w:sz w:val="24"/>
          <w:szCs w:val="24"/>
          <w:lang w:val="it-IT"/>
        </w:rPr>
        <w:t>ë</w:t>
      </w:r>
      <w:r w:rsidR="00E34BEF">
        <w:rPr>
          <w:rFonts w:ascii="Times New Roman" w:hAnsi="Times New Roman"/>
          <w:sz w:val="24"/>
          <w:szCs w:val="24"/>
          <w:lang w:val="it-IT"/>
        </w:rPr>
        <w:t>n</w:t>
      </w:r>
      <w:r w:rsidR="00861036">
        <w:rPr>
          <w:rFonts w:ascii="Times New Roman" w:hAnsi="Times New Roman"/>
          <w:sz w:val="24"/>
          <w:szCs w:val="24"/>
          <w:lang w:val="it-IT"/>
        </w:rPr>
        <w:t>ë</w:t>
      </w:r>
      <w:r w:rsidR="00E34BEF">
        <w:rPr>
          <w:rFonts w:ascii="Times New Roman" w:hAnsi="Times New Roman"/>
          <w:sz w:val="24"/>
          <w:szCs w:val="24"/>
          <w:lang w:val="it-IT"/>
        </w:rPr>
        <w:t>sit e tjer</w:t>
      </w:r>
      <w:r w:rsidR="00861036">
        <w:rPr>
          <w:rFonts w:ascii="Times New Roman" w:hAnsi="Times New Roman"/>
          <w:sz w:val="24"/>
          <w:szCs w:val="24"/>
          <w:lang w:val="it-IT"/>
        </w:rPr>
        <w:t>ë</w:t>
      </w:r>
      <w:r w:rsidR="00E34BEF">
        <w:rPr>
          <w:rFonts w:ascii="Times New Roman" w:hAnsi="Times New Roman"/>
          <w:sz w:val="24"/>
          <w:szCs w:val="24"/>
          <w:lang w:val="it-IT"/>
        </w:rPr>
        <w:t>t</w:t>
      </w:r>
      <w:r w:rsidR="00861036">
        <w:rPr>
          <w:rFonts w:ascii="Times New Roman" w:hAnsi="Times New Roman"/>
          <w:sz w:val="24"/>
          <w:szCs w:val="24"/>
          <w:lang w:val="it-IT"/>
        </w:rPr>
        <w:t>ë</w:t>
      </w:r>
      <w:r w:rsidR="00E34BEF">
        <w:rPr>
          <w:rFonts w:ascii="Times New Roman" w:hAnsi="Times New Roman"/>
          <w:sz w:val="24"/>
          <w:szCs w:val="24"/>
          <w:lang w:val="it-IT"/>
        </w:rPr>
        <w:t xml:space="preserve"> drejt</w:t>
      </w:r>
      <w:r w:rsidR="00861036">
        <w:rPr>
          <w:rFonts w:ascii="Times New Roman" w:hAnsi="Times New Roman"/>
          <w:sz w:val="24"/>
          <w:szCs w:val="24"/>
          <w:lang w:val="it-IT"/>
        </w:rPr>
        <w:t>ë</w:t>
      </w:r>
      <w:r w:rsidR="00E34BEF">
        <w:rPr>
          <w:rFonts w:ascii="Times New Roman" w:hAnsi="Times New Roman"/>
          <w:sz w:val="24"/>
          <w:szCs w:val="24"/>
          <w:lang w:val="it-IT"/>
        </w:rPr>
        <w:t>n p</w:t>
      </w:r>
      <w:r w:rsidR="00861036">
        <w:rPr>
          <w:rFonts w:ascii="Times New Roman" w:hAnsi="Times New Roman"/>
          <w:sz w:val="24"/>
          <w:szCs w:val="24"/>
          <w:lang w:val="it-IT"/>
        </w:rPr>
        <w:t>ë</w:t>
      </w:r>
      <w:r w:rsidR="00E34BEF">
        <w:rPr>
          <w:rFonts w:ascii="Times New Roman" w:hAnsi="Times New Roman"/>
          <w:sz w:val="24"/>
          <w:szCs w:val="24"/>
          <w:lang w:val="it-IT"/>
        </w:rPr>
        <w:t>r tu arsimuar. D</w:t>
      </w:r>
      <w:r w:rsidR="00861036">
        <w:rPr>
          <w:rFonts w:ascii="Times New Roman" w:hAnsi="Times New Roman"/>
          <w:sz w:val="24"/>
          <w:szCs w:val="24"/>
          <w:lang w:val="it-IT"/>
        </w:rPr>
        <w:t>ë</w:t>
      </w:r>
      <w:r w:rsidR="00E34BEF">
        <w:rPr>
          <w:rFonts w:ascii="Times New Roman" w:hAnsi="Times New Roman"/>
          <w:sz w:val="24"/>
          <w:szCs w:val="24"/>
          <w:lang w:val="it-IT"/>
        </w:rPr>
        <w:t>shtimi i k</w:t>
      </w:r>
      <w:r w:rsidR="00861036">
        <w:rPr>
          <w:rFonts w:ascii="Times New Roman" w:hAnsi="Times New Roman"/>
          <w:sz w:val="24"/>
          <w:szCs w:val="24"/>
          <w:lang w:val="it-IT"/>
        </w:rPr>
        <w:t>ë</w:t>
      </w:r>
      <w:r w:rsidR="00E34BEF">
        <w:rPr>
          <w:rFonts w:ascii="Times New Roman" w:hAnsi="Times New Roman"/>
          <w:sz w:val="24"/>
          <w:szCs w:val="24"/>
          <w:lang w:val="it-IT"/>
        </w:rPr>
        <w:t>tyre dy institucioneve p</w:t>
      </w:r>
      <w:r w:rsidR="00861036">
        <w:rPr>
          <w:rFonts w:ascii="Times New Roman" w:hAnsi="Times New Roman"/>
          <w:sz w:val="24"/>
          <w:szCs w:val="24"/>
          <w:lang w:val="it-IT"/>
        </w:rPr>
        <w:t>ë</w:t>
      </w:r>
      <w:r w:rsidR="00E34BEF">
        <w:rPr>
          <w:rFonts w:ascii="Times New Roman" w:hAnsi="Times New Roman"/>
          <w:sz w:val="24"/>
          <w:szCs w:val="24"/>
          <w:lang w:val="it-IT"/>
        </w:rPr>
        <w:t>r t</w:t>
      </w:r>
      <w:r w:rsidR="00861036">
        <w:rPr>
          <w:rFonts w:ascii="Times New Roman" w:hAnsi="Times New Roman"/>
          <w:sz w:val="24"/>
          <w:szCs w:val="24"/>
          <w:lang w:val="it-IT"/>
        </w:rPr>
        <w:t>ë</w:t>
      </w:r>
      <w:r w:rsidR="00E34BEF">
        <w:rPr>
          <w:rFonts w:ascii="Times New Roman" w:hAnsi="Times New Roman"/>
          <w:sz w:val="24"/>
          <w:szCs w:val="24"/>
          <w:lang w:val="it-IT"/>
        </w:rPr>
        <w:t xml:space="preserve"> marr</w:t>
      </w:r>
      <w:r w:rsidR="00861036">
        <w:rPr>
          <w:rFonts w:ascii="Times New Roman" w:hAnsi="Times New Roman"/>
          <w:sz w:val="24"/>
          <w:szCs w:val="24"/>
          <w:lang w:val="it-IT"/>
        </w:rPr>
        <w:t>ë</w:t>
      </w:r>
      <w:r w:rsidR="00E34BEF">
        <w:rPr>
          <w:rFonts w:ascii="Times New Roman" w:hAnsi="Times New Roman"/>
          <w:sz w:val="24"/>
          <w:szCs w:val="24"/>
          <w:lang w:val="it-IT"/>
        </w:rPr>
        <w:t xml:space="preserve"> t</w:t>
      </w:r>
      <w:r w:rsidR="00861036">
        <w:rPr>
          <w:rFonts w:ascii="Times New Roman" w:hAnsi="Times New Roman"/>
          <w:sz w:val="24"/>
          <w:szCs w:val="24"/>
          <w:lang w:val="it-IT"/>
        </w:rPr>
        <w:t>ë</w:t>
      </w:r>
      <w:r w:rsidR="00E34BEF">
        <w:rPr>
          <w:rFonts w:ascii="Times New Roman" w:hAnsi="Times New Roman"/>
          <w:sz w:val="24"/>
          <w:szCs w:val="24"/>
          <w:lang w:val="it-IT"/>
        </w:rPr>
        <w:t xml:space="preserve"> gjitha masat efektive p</w:t>
      </w:r>
      <w:r w:rsidR="00861036">
        <w:rPr>
          <w:rFonts w:ascii="Times New Roman" w:hAnsi="Times New Roman"/>
          <w:sz w:val="24"/>
          <w:szCs w:val="24"/>
          <w:lang w:val="it-IT"/>
        </w:rPr>
        <w:t>ë</w:t>
      </w:r>
      <w:r w:rsidR="00E34BEF">
        <w:rPr>
          <w:rFonts w:ascii="Times New Roman" w:hAnsi="Times New Roman"/>
          <w:sz w:val="24"/>
          <w:szCs w:val="24"/>
          <w:lang w:val="it-IT"/>
        </w:rPr>
        <w:t>r t’i siguruar nx</w:t>
      </w:r>
      <w:r w:rsidR="00861036">
        <w:rPr>
          <w:rFonts w:ascii="Times New Roman" w:hAnsi="Times New Roman"/>
          <w:sz w:val="24"/>
          <w:szCs w:val="24"/>
          <w:lang w:val="it-IT"/>
        </w:rPr>
        <w:t>ë</w:t>
      </w:r>
      <w:r w:rsidR="00E34BEF">
        <w:rPr>
          <w:rFonts w:ascii="Times New Roman" w:hAnsi="Times New Roman"/>
          <w:sz w:val="24"/>
          <w:szCs w:val="24"/>
          <w:lang w:val="it-IT"/>
        </w:rPr>
        <w:t>n</w:t>
      </w:r>
      <w:r w:rsidR="00861036">
        <w:rPr>
          <w:rFonts w:ascii="Times New Roman" w:hAnsi="Times New Roman"/>
          <w:sz w:val="24"/>
          <w:szCs w:val="24"/>
          <w:lang w:val="it-IT"/>
        </w:rPr>
        <w:t>ë</w:t>
      </w:r>
      <w:r w:rsidR="00A93F62">
        <w:rPr>
          <w:rFonts w:ascii="Times New Roman" w:hAnsi="Times New Roman"/>
          <w:sz w:val="24"/>
          <w:szCs w:val="24"/>
          <w:lang w:val="it-IT"/>
        </w:rPr>
        <w:t>sit D.Q</w:t>
      </w:r>
      <w:r w:rsidR="00E34BEF">
        <w:rPr>
          <w:rFonts w:ascii="Times New Roman" w:hAnsi="Times New Roman"/>
          <w:sz w:val="24"/>
          <w:szCs w:val="24"/>
          <w:lang w:val="it-IT"/>
        </w:rPr>
        <w:t xml:space="preserve"> t</w:t>
      </w:r>
      <w:r w:rsidR="00861036">
        <w:rPr>
          <w:rFonts w:ascii="Times New Roman" w:hAnsi="Times New Roman"/>
          <w:sz w:val="24"/>
          <w:szCs w:val="24"/>
          <w:lang w:val="it-IT"/>
        </w:rPr>
        <w:t>ë</w:t>
      </w:r>
      <w:r w:rsidR="00E34BEF">
        <w:rPr>
          <w:rFonts w:ascii="Times New Roman" w:hAnsi="Times New Roman"/>
          <w:sz w:val="24"/>
          <w:szCs w:val="24"/>
          <w:lang w:val="it-IT"/>
        </w:rPr>
        <w:t xml:space="preserve"> drejt</w:t>
      </w:r>
      <w:r w:rsidR="00861036">
        <w:rPr>
          <w:rFonts w:ascii="Times New Roman" w:hAnsi="Times New Roman"/>
          <w:sz w:val="24"/>
          <w:szCs w:val="24"/>
          <w:lang w:val="it-IT"/>
        </w:rPr>
        <w:t>ë</w:t>
      </w:r>
      <w:r w:rsidR="00E34BEF">
        <w:rPr>
          <w:rFonts w:ascii="Times New Roman" w:hAnsi="Times New Roman"/>
          <w:sz w:val="24"/>
          <w:szCs w:val="24"/>
          <w:lang w:val="it-IT"/>
        </w:rPr>
        <w:t>n p</w:t>
      </w:r>
      <w:r w:rsidR="00861036">
        <w:rPr>
          <w:rFonts w:ascii="Times New Roman" w:hAnsi="Times New Roman"/>
          <w:sz w:val="24"/>
          <w:szCs w:val="24"/>
          <w:lang w:val="it-IT"/>
        </w:rPr>
        <w:t>ë</w:t>
      </w:r>
      <w:r w:rsidR="00E34BEF">
        <w:rPr>
          <w:rFonts w:ascii="Times New Roman" w:hAnsi="Times New Roman"/>
          <w:sz w:val="24"/>
          <w:szCs w:val="24"/>
          <w:lang w:val="it-IT"/>
        </w:rPr>
        <w:t>r t’u arsimuar, p</w:t>
      </w:r>
      <w:r w:rsidR="00861036">
        <w:rPr>
          <w:rFonts w:ascii="Times New Roman" w:hAnsi="Times New Roman"/>
          <w:sz w:val="24"/>
          <w:szCs w:val="24"/>
          <w:lang w:val="it-IT"/>
        </w:rPr>
        <w:t>ë</w:t>
      </w:r>
      <w:r w:rsidR="00E34BEF">
        <w:rPr>
          <w:rFonts w:ascii="Times New Roman" w:hAnsi="Times New Roman"/>
          <w:sz w:val="24"/>
          <w:szCs w:val="24"/>
          <w:lang w:val="it-IT"/>
        </w:rPr>
        <w:t>rb</w:t>
      </w:r>
      <w:r w:rsidR="00861036">
        <w:rPr>
          <w:rFonts w:ascii="Times New Roman" w:hAnsi="Times New Roman"/>
          <w:sz w:val="24"/>
          <w:szCs w:val="24"/>
          <w:lang w:val="it-IT"/>
        </w:rPr>
        <w:t>ë</w:t>
      </w:r>
      <w:r w:rsidR="00E34BEF">
        <w:rPr>
          <w:rFonts w:ascii="Times New Roman" w:hAnsi="Times New Roman"/>
          <w:sz w:val="24"/>
          <w:szCs w:val="24"/>
          <w:lang w:val="it-IT"/>
        </w:rPr>
        <w:t>n diskriminim t</w:t>
      </w:r>
      <w:r w:rsidR="00861036">
        <w:rPr>
          <w:rFonts w:ascii="Times New Roman" w:hAnsi="Times New Roman"/>
          <w:sz w:val="24"/>
          <w:szCs w:val="24"/>
          <w:lang w:val="it-IT"/>
        </w:rPr>
        <w:t>ë</w:t>
      </w:r>
      <w:r w:rsidR="00E34BEF">
        <w:rPr>
          <w:rFonts w:ascii="Times New Roman" w:hAnsi="Times New Roman"/>
          <w:sz w:val="24"/>
          <w:szCs w:val="24"/>
          <w:lang w:val="it-IT"/>
        </w:rPr>
        <w:t xml:space="preserve"> drejtp</w:t>
      </w:r>
      <w:r w:rsidR="00861036">
        <w:rPr>
          <w:rFonts w:ascii="Times New Roman" w:hAnsi="Times New Roman"/>
          <w:sz w:val="24"/>
          <w:szCs w:val="24"/>
          <w:lang w:val="it-IT"/>
        </w:rPr>
        <w:t>ë</w:t>
      </w:r>
      <w:r w:rsidR="00E34BEF">
        <w:rPr>
          <w:rFonts w:ascii="Times New Roman" w:hAnsi="Times New Roman"/>
          <w:sz w:val="24"/>
          <w:szCs w:val="24"/>
          <w:lang w:val="it-IT"/>
        </w:rPr>
        <w:t>rdrejt</w:t>
      </w:r>
      <w:r w:rsidR="00861036">
        <w:rPr>
          <w:rFonts w:ascii="Times New Roman" w:hAnsi="Times New Roman"/>
          <w:sz w:val="24"/>
          <w:szCs w:val="24"/>
          <w:lang w:val="it-IT"/>
        </w:rPr>
        <w:t>ë</w:t>
      </w:r>
      <w:r w:rsidR="00E34BEF">
        <w:rPr>
          <w:rFonts w:ascii="Times New Roman" w:hAnsi="Times New Roman"/>
          <w:sz w:val="24"/>
          <w:szCs w:val="24"/>
          <w:lang w:val="it-IT"/>
        </w:rPr>
        <w:t xml:space="preserve"> sipas parashikimit t</w:t>
      </w:r>
      <w:r w:rsidR="00861036">
        <w:rPr>
          <w:rFonts w:ascii="Times New Roman" w:hAnsi="Times New Roman"/>
          <w:sz w:val="24"/>
          <w:szCs w:val="24"/>
          <w:lang w:val="it-IT"/>
        </w:rPr>
        <w:t>ë</w:t>
      </w:r>
      <w:r w:rsidR="00E34BEF">
        <w:rPr>
          <w:rFonts w:ascii="Times New Roman" w:hAnsi="Times New Roman"/>
          <w:sz w:val="24"/>
          <w:szCs w:val="24"/>
          <w:lang w:val="it-IT"/>
        </w:rPr>
        <w:t xml:space="preserve"> b</w:t>
      </w:r>
      <w:r w:rsidR="00861036">
        <w:rPr>
          <w:rFonts w:ascii="Times New Roman" w:hAnsi="Times New Roman"/>
          <w:sz w:val="24"/>
          <w:szCs w:val="24"/>
          <w:lang w:val="it-IT"/>
        </w:rPr>
        <w:t>ë</w:t>
      </w:r>
      <w:r w:rsidR="00E34BEF">
        <w:rPr>
          <w:rFonts w:ascii="Times New Roman" w:hAnsi="Times New Roman"/>
          <w:sz w:val="24"/>
          <w:szCs w:val="24"/>
          <w:lang w:val="it-IT"/>
        </w:rPr>
        <w:t>r</w:t>
      </w:r>
      <w:r w:rsidR="00861036">
        <w:rPr>
          <w:rFonts w:ascii="Times New Roman" w:hAnsi="Times New Roman"/>
          <w:sz w:val="24"/>
          <w:szCs w:val="24"/>
          <w:lang w:val="it-IT"/>
        </w:rPr>
        <w:t>ë</w:t>
      </w:r>
      <w:r w:rsidR="00E34BEF">
        <w:rPr>
          <w:rFonts w:ascii="Times New Roman" w:hAnsi="Times New Roman"/>
          <w:sz w:val="24"/>
          <w:szCs w:val="24"/>
          <w:lang w:val="it-IT"/>
        </w:rPr>
        <w:t xml:space="preserve"> n</w:t>
      </w:r>
      <w:r w:rsidR="00861036">
        <w:rPr>
          <w:rFonts w:ascii="Times New Roman" w:hAnsi="Times New Roman"/>
          <w:sz w:val="24"/>
          <w:szCs w:val="24"/>
          <w:lang w:val="it-IT"/>
        </w:rPr>
        <w:t>ë</w:t>
      </w:r>
      <w:r w:rsidR="00E34BEF">
        <w:rPr>
          <w:rFonts w:ascii="Times New Roman" w:hAnsi="Times New Roman"/>
          <w:sz w:val="24"/>
          <w:szCs w:val="24"/>
          <w:lang w:val="it-IT"/>
        </w:rPr>
        <w:t xml:space="preserve"> nenin 3, pika 2 t</w:t>
      </w:r>
      <w:r w:rsidR="00861036">
        <w:rPr>
          <w:rFonts w:ascii="Times New Roman" w:hAnsi="Times New Roman"/>
          <w:sz w:val="24"/>
          <w:szCs w:val="24"/>
          <w:lang w:val="it-IT"/>
        </w:rPr>
        <w:t>ë</w:t>
      </w:r>
      <w:r w:rsidR="00E34BEF">
        <w:rPr>
          <w:rFonts w:ascii="Times New Roman" w:hAnsi="Times New Roman"/>
          <w:sz w:val="24"/>
          <w:szCs w:val="24"/>
          <w:lang w:val="it-IT"/>
        </w:rPr>
        <w:t xml:space="preserve"> ligjit nr. 10 221, dat</w:t>
      </w:r>
      <w:r w:rsidR="00861036">
        <w:rPr>
          <w:rFonts w:ascii="Times New Roman" w:hAnsi="Times New Roman"/>
          <w:sz w:val="24"/>
          <w:szCs w:val="24"/>
          <w:lang w:val="it-IT"/>
        </w:rPr>
        <w:t>ë</w:t>
      </w:r>
      <w:r w:rsidR="00E34BEF">
        <w:rPr>
          <w:rFonts w:ascii="Times New Roman" w:hAnsi="Times New Roman"/>
          <w:sz w:val="24"/>
          <w:szCs w:val="24"/>
          <w:lang w:val="it-IT"/>
        </w:rPr>
        <w:t xml:space="preserve"> 04.02.2010 “P</w:t>
      </w:r>
      <w:r w:rsidR="00861036">
        <w:rPr>
          <w:rFonts w:ascii="Times New Roman" w:hAnsi="Times New Roman"/>
          <w:sz w:val="24"/>
          <w:szCs w:val="24"/>
          <w:lang w:val="it-IT"/>
        </w:rPr>
        <w:t>ë</w:t>
      </w:r>
      <w:r w:rsidR="00E34BEF">
        <w:rPr>
          <w:rFonts w:ascii="Times New Roman" w:hAnsi="Times New Roman"/>
          <w:sz w:val="24"/>
          <w:szCs w:val="24"/>
          <w:lang w:val="it-IT"/>
        </w:rPr>
        <w:t>r mbrojtjen nga diskriminimi”.</w:t>
      </w:r>
    </w:p>
    <w:p w:rsidR="000320F9" w:rsidRDefault="000320F9" w:rsidP="001A023C">
      <w:pPr>
        <w:jc w:val="center"/>
        <w:rPr>
          <w:rFonts w:ascii="Times New Roman" w:hAnsi="Times New Roman"/>
          <w:b/>
          <w:sz w:val="24"/>
          <w:szCs w:val="24"/>
        </w:rPr>
      </w:pPr>
    </w:p>
    <w:p w:rsidR="000320F9" w:rsidRDefault="000320F9" w:rsidP="001A023C">
      <w:pPr>
        <w:jc w:val="center"/>
        <w:rPr>
          <w:rFonts w:ascii="Times New Roman" w:hAnsi="Times New Roman"/>
          <w:b/>
          <w:sz w:val="24"/>
          <w:szCs w:val="24"/>
        </w:rPr>
      </w:pPr>
    </w:p>
    <w:p w:rsidR="00500D6F" w:rsidRPr="00500D6F" w:rsidRDefault="00500D6F" w:rsidP="001A023C">
      <w:pPr>
        <w:jc w:val="center"/>
        <w:rPr>
          <w:rFonts w:ascii="Times New Roman" w:hAnsi="Times New Roman"/>
          <w:b/>
          <w:sz w:val="24"/>
          <w:szCs w:val="24"/>
        </w:rPr>
      </w:pPr>
      <w:r w:rsidRPr="00500D6F">
        <w:rPr>
          <w:rFonts w:ascii="Times New Roman" w:hAnsi="Times New Roman"/>
          <w:b/>
          <w:sz w:val="24"/>
          <w:szCs w:val="24"/>
        </w:rPr>
        <w:t>PËR KËTO ARSYE :</w:t>
      </w:r>
    </w:p>
    <w:p w:rsidR="00861036" w:rsidRDefault="00500D6F" w:rsidP="001A023C">
      <w:pPr>
        <w:jc w:val="both"/>
        <w:rPr>
          <w:rFonts w:ascii="Times New Roman" w:hAnsi="Times New Roman"/>
          <w:sz w:val="24"/>
          <w:szCs w:val="24"/>
        </w:rPr>
      </w:pPr>
      <w:r w:rsidRPr="00500D6F">
        <w:rPr>
          <w:rFonts w:ascii="Times New Roman" w:hAnsi="Times New Roman"/>
          <w:sz w:val="24"/>
          <w:szCs w:val="24"/>
        </w:rPr>
        <w:t xml:space="preserve">Në bazë të nenit 33, pikat 10, 11 dhe 12, të Ligjit nr. 10 221, datë 04.02.2010 </w:t>
      </w:r>
      <w:r w:rsidRPr="00500D6F">
        <w:rPr>
          <w:rFonts w:ascii="Times New Roman" w:hAnsi="Times New Roman"/>
          <w:i/>
          <w:sz w:val="24"/>
          <w:szCs w:val="24"/>
        </w:rPr>
        <w:t>“Për mbrojtjen nga diskriminimi”</w:t>
      </w:r>
      <w:r w:rsidRPr="00500D6F">
        <w:rPr>
          <w:rFonts w:ascii="Times New Roman" w:hAnsi="Times New Roman"/>
          <w:sz w:val="24"/>
          <w:szCs w:val="24"/>
        </w:rPr>
        <w:t xml:space="preserve"> Komisioneri për Mbrojtjen nga Diskriminimi, </w:t>
      </w:r>
    </w:p>
    <w:p w:rsidR="000320F9" w:rsidRPr="00500D6F" w:rsidRDefault="000320F9" w:rsidP="001A023C">
      <w:pPr>
        <w:jc w:val="both"/>
        <w:rPr>
          <w:rFonts w:ascii="Times New Roman" w:hAnsi="Times New Roman"/>
          <w:sz w:val="24"/>
          <w:szCs w:val="24"/>
        </w:rPr>
      </w:pPr>
    </w:p>
    <w:p w:rsidR="00861036" w:rsidRPr="00E34BEF" w:rsidRDefault="00500D6F" w:rsidP="001A023C">
      <w:pPr>
        <w:rPr>
          <w:rFonts w:ascii="Times New Roman" w:hAnsi="Times New Roman"/>
          <w:b/>
          <w:sz w:val="24"/>
          <w:szCs w:val="24"/>
        </w:rPr>
      </w:pPr>
      <w:r w:rsidRPr="00500D6F">
        <w:rPr>
          <w:rFonts w:ascii="Times New Roman" w:hAnsi="Times New Roman"/>
          <w:b/>
          <w:sz w:val="24"/>
          <w:szCs w:val="24"/>
        </w:rPr>
        <w:t>V E N D O S I :</w:t>
      </w:r>
    </w:p>
    <w:p w:rsidR="00500D6F" w:rsidRPr="00E34BEF" w:rsidRDefault="00500D6F" w:rsidP="001A023C">
      <w:pPr>
        <w:pStyle w:val="ListParagraph"/>
        <w:numPr>
          <w:ilvl w:val="0"/>
          <w:numId w:val="3"/>
        </w:numPr>
        <w:jc w:val="both"/>
        <w:rPr>
          <w:rFonts w:ascii="Times New Roman" w:hAnsi="Times New Roman"/>
          <w:sz w:val="24"/>
          <w:szCs w:val="24"/>
        </w:rPr>
      </w:pPr>
      <w:r w:rsidRPr="00E34BEF">
        <w:rPr>
          <w:rFonts w:ascii="Times New Roman" w:hAnsi="Times New Roman"/>
          <w:sz w:val="24"/>
          <w:szCs w:val="24"/>
        </w:rPr>
        <w:t xml:space="preserve">Konstatimin e diskriminimit  </w:t>
      </w:r>
      <w:r w:rsidR="00B338AA">
        <w:rPr>
          <w:rFonts w:ascii="Times New Roman" w:hAnsi="Times New Roman"/>
          <w:sz w:val="24"/>
          <w:szCs w:val="24"/>
        </w:rPr>
        <w:t>t</w:t>
      </w:r>
      <w:r w:rsidR="00861036">
        <w:rPr>
          <w:rFonts w:ascii="Times New Roman" w:hAnsi="Times New Roman"/>
          <w:sz w:val="24"/>
          <w:szCs w:val="24"/>
        </w:rPr>
        <w:t>ë</w:t>
      </w:r>
      <w:r w:rsidR="00B338AA">
        <w:rPr>
          <w:rFonts w:ascii="Times New Roman" w:hAnsi="Times New Roman"/>
          <w:sz w:val="24"/>
          <w:szCs w:val="24"/>
        </w:rPr>
        <w:t xml:space="preserve"> drejtp</w:t>
      </w:r>
      <w:r w:rsidR="00861036">
        <w:rPr>
          <w:rFonts w:ascii="Times New Roman" w:hAnsi="Times New Roman"/>
          <w:sz w:val="24"/>
          <w:szCs w:val="24"/>
        </w:rPr>
        <w:t>ë</w:t>
      </w:r>
      <w:r w:rsidR="00B338AA">
        <w:rPr>
          <w:rFonts w:ascii="Times New Roman" w:hAnsi="Times New Roman"/>
          <w:sz w:val="24"/>
          <w:szCs w:val="24"/>
        </w:rPr>
        <w:t>rdrejt</w:t>
      </w:r>
      <w:r w:rsidR="00861036">
        <w:rPr>
          <w:rFonts w:ascii="Times New Roman" w:hAnsi="Times New Roman"/>
          <w:sz w:val="24"/>
          <w:szCs w:val="24"/>
        </w:rPr>
        <w:t>ë</w:t>
      </w:r>
      <w:r w:rsidRPr="00E34BEF">
        <w:rPr>
          <w:rFonts w:ascii="Times New Roman" w:hAnsi="Times New Roman"/>
          <w:sz w:val="24"/>
          <w:szCs w:val="24"/>
        </w:rPr>
        <w:t xml:space="preserve"> në fushën e </w:t>
      </w:r>
      <w:r w:rsidR="00B338AA">
        <w:rPr>
          <w:rFonts w:ascii="Times New Roman" w:hAnsi="Times New Roman"/>
          <w:sz w:val="24"/>
          <w:szCs w:val="24"/>
        </w:rPr>
        <w:t xml:space="preserve">arsimit, </w:t>
      </w:r>
      <w:r w:rsidRPr="00E34BEF">
        <w:rPr>
          <w:rFonts w:ascii="Times New Roman" w:hAnsi="Times New Roman"/>
          <w:sz w:val="24"/>
          <w:szCs w:val="24"/>
        </w:rPr>
        <w:t xml:space="preserve">për shkak të </w:t>
      </w:r>
      <w:r w:rsidR="00B338AA">
        <w:rPr>
          <w:rFonts w:ascii="Times New Roman" w:hAnsi="Times New Roman"/>
          <w:sz w:val="24"/>
          <w:szCs w:val="24"/>
        </w:rPr>
        <w:t>gj</w:t>
      </w:r>
      <w:r w:rsidR="00861036">
        <w:rPr>
          <w:rFonts w:ascii="Times New Roman" w:hAnsi="Times New Roman"/>
          <w:sz w:val="24"/>
          <w:szCs w:val="24"/>
        </w:rPr>
        <w:t>ë</w:t>
      </w:r>
      <w:r w:rsidR="00B338AA">
        <w:rPr>
          <w:rFonts w:ascii="Times New Roman" w:hAnsi="Times New Roman"/>
          <w:sz w:val="24"/>
          <w:szCs w:val="24"/>
        </w:rPr>
        <w:t>ndjes arsimore</w:t>
      </w:r>
      <w:r w:rsidRPr="00E34BEF">
        <w:rPr>
          <w:rFonts w:ascii="Times New Roman" w:hAnsi="Times New Roman"/>
          <w:sz w:val="24"/>
          <w:szCs w:val="24"/>
        </w:rPr>
        <w:t xml:space="preserve"> të </w:t>
      </w:r>
      <w:r w:rsidR="00B338AA">
        <w:rPr>
          <w:rFonts w:ascii="Times New Roman" w:hAnsi="Times New Roman"/>
          <w:sz w:val="24"/>
          <w:szCs w:val="24"/>
        </w:rPr>
        <w:t>nx</w:t>
      </w:r>
      <w:r w:rsidR="00861036">
        <w:rPr>
          <w:rFonts w:ascii="Times New Roman" w:hAnsi="Times New Roman"/>
          <w:sz w:val="24"/>
          <w:szCs w:val="24"/>
        </w:rPr>
        <w:t>ë</w:t>
      </w:r>
      <w:r w:rsidR="00B338AA">
        <w:rPr>
          <w:rFonts w:ascii="Times New Roman" w:hAnsi="Times New Roman"/>
          <w:sz w:val="24"/>
          <w:szCs w:val="24"/>
        </w:rPr>
        <w:t>n</w:t>
      </w:r>
      <w:r w:rsidR="00861036">
        <w:rPr>
          <w:rFonts w:ascii="Times New Roman" w:hAnsi="Times New Roman"/>
          <w:sz w:val="24"/>
          <w:szCs w:val="24"/>
        </w:rPr>
        <w:t>ë</w:t>
      </w:r>
      <w:r w:rsidR="00A93F62">
        <w:rPr>
          <w:rFonts w:ascii="Times New Roman" w:hAnsi="Times New Roman"/>
          <w:sz w:val="24"/>
          <w:szCs w:val="24"/>
        </w:rPr>
        <w:t>sit D.Q</w:t>
      </w:r>
      <w:r w:rsidRPr="00E34BEF">
        <w:rPr>
          <w:rFonts w:ascii="Times New Roman" w:hAnsi="Times New Roman"/>
          <w:sz w:val="24"/>
          <w:szCs w:val="24"/>
        </w:rPr>
        <w:t xml:space="preserve">, nga </w:t>
      </w:r>
      <w:r w:rsidR="00B338AA" w:rsidRPr="00EA4209">
        <w:rPr>
          <w:rFonts w:ascii="Times New Roman" w:hAnsi="Times New Roman"/>
          <w:b/>
          <w:sz w:val="24"/>
          <w:szCs w:val="24"/>
        </w:rPr>
        <w:t>Drejtuesit e Shkoll</w:t>
      </w:r>
      <w:r w:rsidR="00861036" w:rsidRPr="00EA4209">
        <w:rPr>
          <w:rFonts w:ascii="Times New Roman" w:hAnsi="Times New Roman"/>
          <w:b/>
          <w:sz w:val="24"/>
          <w:szCs w:val="24"/>
        </w:rPr>
        <w:t>ë</w:t>
      </w:r>
      <w:r w:rsidR="00B338AA" w:rsidRPr="00EA4209">
        <w:rPr>
          <w:rFonts w:ascii="Times New Roman" w:hAnsi="Times New Roman"/>
          <w:b/>
          <w:sz w:val="24"/>
          <w:szCs w:val="24"/>
        </w:rPr>
        <w:t>s s</w:t>
      </w:r>
      <w:r w:rsidR="00861036" w:rsidRPr="00EA4209">
        <w:rPr>
          <w:rFonts w:ascii="Times New Roman" w:hAnsi="Times New Roman"/>
          <w:b/>
          <w:sz w:val="24"/>
          <w:szCs w:val="24"/>
        </w:rPr>
        <w:t>ë</w:t>
      </w:r>
      <w:r w:rsidR="00B338AA" w:rsidRPr="00EA4209">
        <w:rPr>
          <w:rFonts w:ascii="Times New Roman" w:hAnsi="Times New Roman"/>
          <w:b/>
          <w:sz w:val="24"/>
          <w:szCs w:val="24"/>
        </w:rPr>
        <w:t xml:space="preserve"> Mesme “Themistokli G</w:t>
      </w:r>
      <w:r w:rsidR="00861036" w:rsidRPr="00EA4209">
        <w:rPr>
          <w:rFonts w:ascii="Times New Roman" w:hAnsi="Times New Roman"/>
          <w:b/>
          <w:sz w:val="24"/>
          <w:szCs w:val="24"/>
        </w:rPr>
        <w:t>ë</w:t>
      </w:r>
      <w:r w:rsidR="00B338AA" w:rsidRPr="00EA4209">
        <w:rPr>
          <w:rFonts w:ascii="Times New Roman" w:hAnsi="Times New Roman"/>
          <w:b/>
          <w:sz w:val="24"/>
          <w:szCs w:val="24"/>
        </w:rPr>
        <w:t>rmenji” dhe Drejtorisë Arsimore Rajonale Korçë.</w:t>
      </w:r>
    </w:p>
    <w:p w:rsidR="00B338AA" w:rsidRDefault="00B338AA" w:rsidP="001A023C">
      <w:pPr>
        <w:numPr>
          <w:ilvl w:val="0"/>
          <w:numId w:val="3"/>
        </w:numPr>
        <w:jc w:val="both"/>
        <w:rPr>
          <w:rFonts w:ascii="Times New Roman" w:hAnsi="Times New Roman"/>
          <w:sz w:val="24"/>
          <w:szCs w:val="24"/>
        </w:rPr>
      </w:pPr>
      <w:r w:rsidRPr="00EA4209">
        <w:rPr>
          <w:rFonts w:ascii="Times New Roman" w:hAnsi="Times New Roman"/>
          <w:b/>
          <w:sz w:val="24"/>
          <w:szCs w:val="24"/>
        </w:rPr>
        <w:t>Detyrimin e Drejtuesve t</w:t>
      </w:r>
      <w:r w:rsidR="00861036" w:rsidRPr="00EA4209">
        <w:rPr>
          <w:rFonts w:ascii="Times New Roman" w:hAnsi="Times New Roman"/>
          <w:b/>
          <w:sz w:val="24"/>
          <w:szCs w:val="24"/>
        </w:rPr>
        <w:t>ë</w:t>
      </w:r>
      <w:r w:rsidR="00EA4209" w:rsidRPr="00EA4209">
        <w:rPr>
          <w:rFonts w:ascii="Times New Roman" w:hAnsi="Times New Roman"/>
          <w:b/>
          <w:sz w:val="24"/>
          <w:szCs w:val="24"/>
        </w:rPr>
        <w:t>Shkoll</w:t>
      </w:r>
      <w:r w:rsidR="00EA4209">
        <w:rPr>
          <w:rFonts w:ascii="Times New Roman" w:hAnsi="Times New Roman"/>
          <w:b/>
          <w:sz w:val="24"/>
          <w:szCs w:val="24"/>
        </w:rPr>
        <w:t>ë</w:t>
      </w:r>
      <w:r w:rsidR="00EA4209" w:rsidRPr="00EA4209">
        <w:rPr>
          <w:rFonts w:ascii="Times New Roman" w:hAnsi="Times New Roman"/>
          <w:b/>
          <w:sz w:val="24"/>
          <w:szCs w:val="24"/>
        </w:rPr>
        <w:t>s s</w:t>
      </w:r>
      <w:r w:rsidR="00EA4209">
        <w:rPr>
          <w:rFonts w:ascii="Times New Roman" w:hAnsi="Times New Roman"/>
          <w:b/>
          <w:sz w:val="24"/>
          <w:szCs w:val="24"/>
        </w:rPr>
        <w:t>ë</w:t>
      </w:r>
      <w:r w:rsidR="00EA4209" w:rsidRPr="00EA4209">
        <w:rPr>
          <w:rFonts w:ascii="Times New Roman" w:hAnsi="Times New Roman"/>
          <w:b/>
          <w:sz w:val="24"/>
          <w:szCs w:val="24"/>
        </w:rPr>
        <w:t xml:space="preserve"> Mesme “Themistokli Gërmenji” </w:t>
      </w:r>
      <w:r w:rsidRPr="00EA4209">
        <w:rPr>
          <w:rFonts w:ascii="Times New Roman" w:hAnsi="Times New Roman"/>
          <w:b/>
          <w:sz w:val="24"/>
          <w:szCs w:val="24"/>
        </w:rPr>
        <w:t>dhe Drejtorisë Arsimore Rajonale Korçë</w:t>
      </w:r>
      <w:r>
        <w:rPr>
          <w:rFonts w:ascii="Times New Roman" w:hAnsi="Times New Roman"/>
          <w:sz w:val="24"/>
          <w:szCs w:val="24"/>
        </w:rPr>
        <w:t>, t</w:t>
      </w:r>
      <w:r w:rsidR="00861036">
        <w:rPr>
          <w:rFonts w:ascii="Times New Roman" w:hAnsi="Times New Roman"/>
          <w:sz w:val="24"/>
          <w:szCs w:val="24"/>
        </w:rPr>
        <w:t>ë</w:t>
      </w:r>
      <w:r>
        <w:rPr>
          <w:rFonts w:ascii="Times New Roman" w:hAnsi="Times New Roman"/>
          <w:sz w:val="24"/>
          <w:szCs w:val="24"/>
        </w:rPr>
        <w:t xml:space="preserve"> marr</w:t>
      </w:r>
      <w:r w:rsidR="00861036">
        <w:rPr>
          <w:rFonts w:ascii="Times New Roman" w:hAnsi="Times New Roman"/>
          <w:sz w:val="24"/>
          <w:szCs w:val="24"/>
        </w:rPr>
        <w:t>ë</w:t>
      </w:r>
      <w:r>
        <w:rPr>
          <w:rFonts w:ascii="Times New Roman" w:hAnsi="Times New Roman"/>
          <w:sz w:val="24"/>
          <w:szCs w:val="24"/>
        </w:rPr>
        <w:t xml:space="preserve"> masat e menj</w:t>
      </w:r>
      <w:r w:rsidR="00861036">
        <w:rPr>
          <w:rFonts w:ascii="Times New Roman" w:hAnsi="Times New Roman"/>
          <w:sz w:val="24"/>
          <w:szCs w:val="24"/>
        </w:rPr>
        <w:t>ë</w:t>
      </w:r>
      <w:r>
        <w:rPr>
          <w:rFonts w:ascii="Times New Roman" w:hAnsi="Times New Roman"/>
          <w:sz w:val="24"/>
          <w:szCs w:val="24"/>
        </w:rPr>
        <w:t>hershme p</w:t>
      </w:r>
      <w:r w:rsidR="00861036">
        <w:rPr>
          <w:rFonts w:ascii="Times New Roman" w:hAnsi="Times New Roman"/>
          <w:sz w:val="24"/>
          <w:szCs w:val="24"/>
        </w:rPr>
        <w:t>ë</w:t>
      </w:r>
      <w:r>
        <w:rPr>
          <w:rFonts w:ascii="Times New Roman" w:hAnsi="Times New Roman"/>
          <w:sz w:val="24"/>
          <w:szCs w:val="24"/>
        </w:rPr>
        <w:t>r t</w:t>
      </w:r>
      <w:r w:rsidR="00861036">
        <w:rPr>
          <w:rFonts w:ascii="Times New Roman" w:hAnsi="Times New Roman"/>
          <w:sz w:val="24"/>
          <w:szCs w:val="24"/>
        </w:rPr>
        <w:t>ë</w:t>
      </w:r>
      <w:r>
        <w:rPr>
          <w:rFonts w:ascii="Times New Roman" w:hAnsi="Times New Roman"/>
          <w:sz w:val="24"/>
          <w:szCs w:val="24"/>
        </w:rPr>
        <w:t xml:space="preserve"> eleminuar trajtimin ndryshe t</w:t>
      </w:r>
      <w:r w:rsidR="00861036">
        <w:rPr>
          <w:rFonts w:ascii="Times New Roman" w:hAnsi="Times New Roman"/>
          <w:sz w:val="24"/>
          <w:szCs w:val="24"/>
        </w:rPr>
        <w:t>ë</w:t>
      </w:r>
      <w:r>
        <w:rPr>
          <w:rFonts w:ascii="Times New Roman" w:hAnsi="Times New Roman"/>
          <w:sz w:val="24"/>
          <w:szCs w:val="24"/>
        </w:rPr>
        <w:t xml:space="preserve"> nx</w:t>
      </w:r>
      <w:r w:rsidR="00861036">
        <w:rPr>
          <w:rFonts w:ascii="Times New Roman" w:hAnsi="Times New Roman"/>
          <w:sz w:val="24"/>
          <w:szCs w:val="24"/>
        </w:rPr>
        <w:t>ë</w:t>
      </w:r>
      <w:r>
        <w:rPr>
          <w:rFonts w:ascii="Times New Roman" w:hAnsi="Times New Roman"/>
          <w:sz w:val="24"/>
          <w:szCs w:val="24"/>
        </w:rPr>
        <w:t>n</w:t>
      </w:r>
      <w:r w:rsidR="00861036">
        <w:rPr>
          <w:rFonts w:ascii="Times New Roman" w:hAnsi="Times New Roman"/>
          <w:sz w:val="24"/>
          <w:szCs w:val="24"/>
        </w:rPr>
        <w:t>ë</w:t>
      </w:r>
      <w:r w:rsidR="00A93F62">
        <w:rPr>
          <w:rFonts w:ascii="Times New Roman" w:hAnsi="Times New Roman"/>
          <w:sz w:val="24"/>
          <w:szCs w:val="24"/>
        </w:rPr>
        <w:t>sit D.Q</w:t>
      </w:r>
      <w:r>
        <w:rPr>
          <w:rFonts w:ascii="Times New Roman" w:hAnsi="Times New Roman"/>
          <w:sz w:val="24"/>
          <w:szCs w:val="24"/>
        </w:rPr>
        <w:t xml:space="preserve"> dhe garantimin e t</w:t>
      </w:r>
      <w:r w:rsidR="00861036">
        <w:rPr>
          <w:rFonts w:ascii="Times New Roman" w:hAnsi="Times New Roman"/>
          <w:sz w:val="24"/>
          <w:szCs w:val="24"/>
        </w:rPr>
        <w:t>ë</w:t>
      </w:r>
      <w:r>
        <w:rPr>
          <w:rFonts w:ascii="Times New Roman" w:hAnsi="Times New Roman"/>
          <w:sz w:val="24"/>
          <w:szCs w:val="24"/>
        </w:rPr>
        <w:t xml:space="preserve"> drejt</w:t>
      </w:r>
      <w:r w:rsidR="00861036">
        <w:rPr>
          <w:rFonts w:ascii="Times New Roman" w:hAnsi="Times New Roman"/>
          <w:sz w:val="24"/>
          <w:szCs w:val="24"/>
        </w:rPr>
        <w:t>ë</w:t>
      </w:r>
      <w:r>
        <w:rPr>
          <w:rFonts w:ascii="Times New Roman" w:hAnsi="Times New Roman"/>
          <w:sz w:val="24"/>
          <w:szCs w:val="24"/>
        </w:rPr>
        <w:t>s p</w:t>
      </w:r>
      <w:r w:rsidR="00861036">
        <w:rPr>
          <w:rFonts w:ascii="Times New Roman" w:hAnsi="Times New Roman"/>
          <w:sz w:val="24"/>
          <w:szCs w:val="24"/>
        </w:rPr>
        <w:t>ë</w:t>
      </w:r>
      <w:r>
        <w:rPr>
          <w:rFonts w:ascii="Times New Roman" w:hAnsi="Times New Roman"/>
          <w:sz w:val="24"/>
          <w:szCs w:val="24"/>
        </w:rPr>
        <w:t>r t’u arsimuar</w:t>
      </w:r>
      <w:r w:rsidRPr="00500D6F">
        <w:rPr>
          <w:rFonts w:ascii="Times New Roman" w:hAnsi="Times New Roman"/>
          <w:sz w:val="24"/>
          <w:szCs w:val="24"/>
        </w:rPr>
        <w:t>.</w:t>
      </w:r>
    </w:p>
    <w:p w:rsidR="00B338AA" w:rsidRDefault="00500D6F" w:rsidP="001A023C">
      <w:pPr>
        <w:numPr>
          <w:ilvl w:val="0"/>
          <w:numId w:val="3"/>
        </w:numPr>
        <w:jc w:val="both"/>
        <w:rPr>
          <w:rFonts w:ascii="Times New Roman" w:hAnsi="Times New Roman"/>
          <w:sz w:val="24"/>
          <w:szCs w:val="24"/>
        </w:rPr>
      </w:pPr>
      <w:r w:rsidRPr="00B338AA">
        <w:rPr>
          <w:rFonts w:ascii="Times New Roman" w:hAnsi="Times New Roman"/>
          <w:sz w:val="24"/>
          <w:szCs w:val="24"/>
        </w:rPr>
        <w:t xml:space="preserve">Në zbatim të nenit 33, pika 11, të ligjit nr. 10 221, datë 04. 02. 2011, </w:t>
      </w:r>
      <w:r w:rsidRPr="00B338AA">
        <w:rPr>
          <w:rFonts w:ascii="Times New Roman" w:hAnsi="Times New Roman"/>
          <w:i/>
          <w:sz w:val="24"/>
          <w:szCs w:val="24"/>
        </w:rPr>
        <w:t>“Për mbrojtjen nga diskriminimi”</w:t>
      </w:r>
      <w:r w:rsidRPr="00B338AA">
        <w:rPr>
          <w:rFonts w:ascii="Times New Roman" w:hAnsi="Times New Roman"/>
          <w:sz w:val="24"/>
          <w:szCs w:val="24"/>
        </w:rPr>
        <w:t xml:space="preserve">, detyrohet </w:t>
      </w:r>
      <w:r w:rsidR="00861036" w:rsidRPr="00B338AA">
        <w:rPr>
          <w:rFonts w:ascii="Times New Roman" w:hAnsi="Times New Roman"/>
          <w:sz w:val="24"/>
          <w:szCs w:val="24"/>
        </w:rPr>
        <w:t>Drejtori</w:t>
      </w:r>
      <w:r w:rsidR="00861036">
        <w:rPr>
          <w:rFonts w:ascii="Times New Roman" w:hAnsi="Times New Roman"/>
          <w:sz w:val="24"/>
          <w:szCs w:val="24"/>
        </w:rPr>
        <w:t xml:space="preserve">aeShkollës së Mesme “Themistokli Gërmenji” dhe </w:t>
      </w:r>
      <w:r w:rsidR="00861036" w:rsidRPr="00861036">
        <w:rPr>
          <w:rFonts w:ascii="Times New Roman" w:hAnsi="Times New Roman"/>
          <w:sz w:val="24"/>
          <w:szCs w:val="24"/>
        </w:rPr>
        <w:t>Drejtori</w:t>
      </w:r>
      <w:r w:rsidR="00861036">
        <w:rPr>
          <w:rFonts w:ascii="Times New Roman" w:hAnsi="Times New Roman"/>
          <w:sz w:val="24"/>
          <w:szCs w:val="24"/>
        </w:rPr>
        <w:t>a</w:t>
      </w:r>
      <w:r w:rsidR="00861036" w:rsidRPr="00861036">
        <w:rPr>
          <w:rFonts w:ascii="Times New Roman" w:hAnsi="Times New Roman"/>
          <w:sz w:val="24"/>
          <w:szCs w:val="24"/>
        </w:rPr>
        <w:t xml:space="preserve"> Arsimore Rajonale Korçë</w:t>
      </w:r>
      <w:r w:rsidRPr="00B338AA">
        <w:rPr>
          <w:rFonts w:ascii="Times New Roman" w:hAnsi="Times New Roman"/>
          <w:sz w:val="24"/>
          <w:szCs w:val="24"/>
        </w:rPr>
        <w:t>, që brenda 30 (tridhjetë) ditëve të njoftojë Komisionerin, lidhur me veprimet e marra për zbatimin e këtij vendimi.</w:t>
      </w:r>
    </w:p>
    <w:p w:rsidR="00B338AA" w:rsidRDefault="00500D6F" w:rsidP="001A023C">
      <w:pPr>
        <w:numPr>
          <w:ilvl w:val="0"/>
          <w:numId w:val="3"/>
        </w:numPr>
        <w:jc w:val="both"/>
        <w:rPr>
          <w:rFonts w:ascii="Times New Roman" w:hAnsi="Times New Roman"/>
          <w:sz w:val="24"/>
          <w:szCs w:val="24"/>
        </w:rPr>
      </w:pPr>
      <w:r w:rsidRPr="00B338AA">
        <w:rPr>
          <w:rFonts w:ascii="Times New Roman" w:hAnsi="Times New Roman"/>
          <w:sz w:val="24"/>
          <w:szCs w:val="24"/>
        </w:rPr>
        <w:t xml:space="preserve">Në referim të nenit 33, pika 11 e ligjit nr. 10 221, datë 04. 02. 2011, </w:t>
      </w:r>
      <w:r w:rsidRPr="00B338AA">
        <w:rPr>
          <w:rFonts w:ascii="Times New Roman" w:hAnsi="Times New Roman"/>
          <w:i/>
          <w:sz w:val="24"/>
          <w:szCs w:val="24"/>
        </w:rPr>
        <w:t>“Për mbrojtjen nga diskriminimi”</w:t>
      </w:r>
      <w:r w:rsidRPr="00B338AA">
        <w:rPr>
          <w:rFonts w:ascii="Times New Roman" w:hAnsi="Times New Roman"/>
          <w:sz w:val="24"/>
          <w:szCs w:val="24"/>
        </w:rPr>
        <w:t>, moszbatimi i këtij vendimi sjell si pasojë ndëshkimin me gjobë sipas parashikime të bëra në pikën 13 të po këtij neni.</w:t>
      </w:r>
    </w:p>
    <w:p w:rsidR="009B2320" w:rsidRPr="001A023C" w:rsidRDefault="00500D6F" w:rsidP="001A023C">
      <w:pPr>
        <w:numPr>
          <w:ilvl w:val="0"/>
          <w:numId w:val="3"/>
        </w:numPr>
        <w:jc w:val="both"/>
        <w:rPr>
          <w:rFonts w:ascii="Times New Roman" w:hAnsi="Times New Roman"/>
          <w:sz w:val="24"/>
          <w:szCs w:val="24"/>
        </w:rPr>
      </w:pPr>
      <w:r w:rsidRPr="00B338AA">
        <w:rPr>
          <w:rFonts w:ascii="Times New Roman" w:hAnsi="Times New Roman"/>
          <w:sz w:val="24"/>
          <w:szCs w:val="24"/>
        </w:rPr>
        <w:t>Ky vendim hyn në fuqi menjëherë.</w:t>
      </w:r>
    </w:p>
    <w:p w:rsidR="009B2320" w:rsidRPr="00CE5805" w:rsidRDefault="009B2320" w:rsidP="001A023C">
      <w:pPr>
        <w:pStyle w:val="NoSpacing"/>
        <w:spacing w:line="276" w:lineRule="auto"/>
        <w:rPr>
          <w:b/>
          <w:szCs w:val="24"/>
          <w:lang w:val="sq-AL"/>
        </w:rPr>
      </w:pPr>
      <w:r w:rsidRPr="00CE5805">
        <w:rPr>
          <w:b/>
          <w:szCs w:val="24"/>
          <w:lang w:val="sq-AL"/>
        </w:rPr>
        <w:t xml:space="preserve"> Irma BARAKU</w:t>
      </w:r>
    </w:p>
    <w:p w:rsidR="009B2320" w:rsidRPr="00CE5805" w:rsidRDefault="009B2320" w:rsidP="001A023C">
      <w:pPr>
        <w:pStyle w:val="NoSpacing"/>
        <w:spacing w:line="276" w:lineRule="auto"/>
        <w:rPr>
          <w:b/>
          <w:szCs w:val="24"/>
          <w:lang w:val="sq-AL"/>
        </w:rPr>
      </w:pPr>
    </w:p>
    <w:p w:rsidR="009B2320" w:rsidRPr="00CE5805" w:rsidRDefault="009B2320" w:rsidP="001A023C">
      <w:pPr>
        <w:pStyle w:val="NoSpacing"/>
        <w:spacing w:line="276" w:lineRule="auto"/>
        <w:rPr>
          <w:b/>
          <w:szCs w:val="24"/>
          <w:lang w:val="sq-AL"/>
        </w:rPr>
      </w:pPr>
    </w:p>
    <w:p w:rsidR="009B2320" w:rsidRPr="00CE5805" w:rsidRDefault="009B2320" w:rsidP="001A023C">
      <w:pPr>
        <w:pStyle w:val="NoSpacing"/>
        <w:spacing w:line="276" w:lineRule="auto"/>
        <w:rPr>
          <w:b/>
          <w:szCs w:val="24"/>
          <w:lang w:val="sq-AL"/>
        </w:rPr>
      </w:pPr>
      <w:r w:rsidRPr="00CE5805">
        <w:rPr>
          <w:b/>
          <w:szCs w:val="24"/>
          <w:lang w:val="sq-AL"/>
        </w:rPr>
        <w:t xml:space="preserve">______________                                     </w:t>
      </w:r>
    </w:p>
    <w:p w:rsidR="001A023C" w:rsidRDefault="001A023C" w:rsidP="001A023C">
      <w:pPr>
        <w:pStyle w:val="NoSpacing"/>
        <w:spacing w:line="276" w:lineRule="auto"/>
        <w:rPr>
          <w:b/>
          <w:szCs w:val="24"/>
          <w:lang w:val="sq-AL"/>
        </w:rPr>
      </w:pPr>
      <w:r>
        <w:rPr>
          <w:b/>
          <w:szCs w:val="24"/>
          <w:lang w:val="sq-AL"/>
        </w:rPr>
        <w:t xml:space="preserve">KOMISIONERI      </w:t>
      </w:r>
    </w:p>
    <w:p w:rsidR="007C2859" w:rsidRPr="001A023C" w:rsidRDefault="007C2859" w:rsidP="001A023C">
      <w:pPr>
        <w:pStyle w:val="NoSpacing"/>
        <w:spacing w:line="276" w:lineRule="auto"/>
        <w:rPr>
          <w:sz w:val="18"/>
          <w:szCs w:val="18"/>
          <w:lang w:val="sq-AL"/>
        </w:rPr>
      </w:pPr>
      <w:bookmarkStart w:id="0" w:name="_GoBack"/>
      <w:bookmarkEnd w:id="0"/>
    </w:p>
    <w:sectPr w:rsidR="007C2859" w:rsidRPr="001A023C" w:rsidSect="001A023C">
      <w:footerReference w:type="default" r:id="rId9"/>
      <w:pgSz w:w="12240" w:h="15840"/>
      <w:pgMar w:top="720" w:right="1440" w:bottom="1440" w:left="1440" w:header="100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1D5" w:rsidRDefault="006C21D5" w:rsidP="009B2320">
      <w:pPr>
        <w:spacing w:after="0" w:line="240" w:lineRule="auto"/>
      </w:pPr>
      <w:r>
        <w:separator/>
      </w:r>
    </w:p>
  </w:endnote>
  <w:endnote w:type="continuationSeparator" w:id="1">
    <w:p w:rsidR="006C21D5" w:rsidRDefault="006C21D5" w:rsidP="009B2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51661"/>
      <w:docPartObj>
        <w:docPartGallery w:val="Page Numbers (Bottom of Page)"/>
        <w:docPartUnique/>
      </w:docPartObj>
    </w:sdtPr>
    <w:sdtEndPr>
      <w:rPr>
        <w:noProof/>
      </w:rPr>
    </w:sdtEndPr>
    <w:sdtContent>
      <w:p w:rsidR="001A023C" w:rsidRDefault="00356A75">
        <w:pPr>
          <w:pStyle w:val="Footer"/>
          <w:jc w:val="center"/>
        </w:pPr>
        <w:r>
          <w:fldChar w:fldCharType="begin"/>
        </w:r>
        <w:r w:rsidR="001A023C">
          <w:instrText xml:space="preserve"> PAGE   \* MERGEFORMAT </w:instrText>
        </w:r>
        <w:r>
          <w:fldChar w:fldCharType="separate"/>
        </w:r>
        <w:r w:rsidR="006C21D5">
          <w:rPr>
            <w:noProof/>
          </w:rPr>
          <w:t>1</w:t>
        </w:r>
        <w:r>
          <w:rPr>
            <w:noProof/>
          </w:rPr>
          <w:fldChar w:fldCharType="end"/>
        </w:r>
      </w:p>
    </w:sdtContent>
  </w:sdt>
  <w:p w:rsidR="001A023C" w:rsidRPr="00AC2CBB" w:rsidRDefault="001A023C" w:rsidP="001A023C">
    <w:pPr>
      <w:tabs>
        <w:tab w:val="left" w:pos="720"/>
        <w:tab w:val="left" w:pos="1440"/>
        <w:tab w:val="left" w:pos="2160"/>
        <w:tab w:val="left" w:pos="2880"/>
        <w:tab w:val="left" w:pos="3600"/>
        <w:tab w:val="left" w:pos="4320"/>
        <w:tab w:val="left" w:pos="5040"/>
        <w:tab w:val="left" w:pos="7000"/>
      </w:tabs>
      <w:spacing w:after="0" w:line="240" w:lineRule="auto"/>
      <w:ind w:right="-900"/>
      <w:jc w:val="both"/>
      <w:rPr>
        <w:rFonts w:ascii="Times New Roman" w:hAnsi="Times New Roman"/>
        <w:b/>
        <w:sz w:val="14"/>
        <w:szCs w:val="14"/>
      </w:rPr>
    </w:pPr>
    <w:r>
      <w:rPr>
        <w:rFonts w:ascii="Times New Roman" w:hAnsi="Times New Roman"/>
        <w:b/>
        <w:noProof/>
        <w:sz w:val="14"/>
        <w:szCs w:val="14"/>
        <w:lang w:val="en-US"/>
      </w:rPr>
      <w:drawing>
        <wp:anchor distT="0" distB="0" distL="114300" distR="114300" simplePos="0" relativeHeight="251659264" behindDoc="1" locked="0" layoutInCell="1" allowOverlap="1">
          <wp:simplePos x="0" y="0"/>
          <wp:positionH relativeFrom="column">
            <wp:posOffset>-200025</wp:posOffset>
          </wp:positionH>
          <wp:positionV relativeFrom="paragraph">
            <wp:posOffset>46355</wp:posOffset>
          </wp:positionV>
          <wp:extent cx="1609725" cy="647700"/>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09725" cy="647700"/>
                  </a:xfrm>
                  <a:prstGeom prst="rect">
                    <a:avLst/>
                  </a:prstGeom>
                  <a:noFill/>
                  <a:ln w="9525">
                    <a:noFill/>
                    <a:miter lim="800000"/>
                    <a:headEnd/>
                    <a:tailEnd/>
                  </a:ln>
                </pic:spPr>
              </pic:pic>
            </a:graphicData>
          </a:graphic>
        </wp:anchor>
      </w:drawing>
    </w:r>
    <w:r w:rsidRPr="00AC2CBB">
      <w:rPr>
        <w:rFonts w:ascii="Times New Roman" w:hAnsi="Times New Roman"/>
        <w:b/>
        <w:sz w:val="14"/>
        <w:szCs w:val="14"/>
      </w:rPr>
      <w:t>Adresa: Rruga Sami Frasheri,  Nr.10, Kati II, Tiranë</w:t>
    </w:r>
  </w:p>
  <w:p w:rsidR="001A023C" w:rsidRPr="00AC2CBB" w:rsidRDefault="001A023C" w:rsidP="001A023C">
    <w:pPr>
      <w:pStyle w:val="NoSpacing"/>
      <w:tabs>
        <w:tab w:val="left" w:pos="-180"/>
      </w:tabs>
      <w:spacing w:line="276" w:lineRule="auto"/>
      <w:ind w:left="6480" w:right="-360"/>
      <w:rPr>
        <w:b/>
        <w:sz w:val="14"/>
        <w:szCs w:val="14"/>
        <w:lang w:val="sq-AL"/>
      </w:rPr>
    </w:pPr>
    <w:r w:rsidRPr="00AC2CBB">
      <w:rPr>
        <w:b/>
        <w:sz w:val="14"/>
        <w:szCs w:val="14"/>
        <w:lang w:val="sq-AL"/>
      </w:rPr>
      <w:t xml:space="preserve">(Tek godina e Fondit Shqiptar të Zhvillimit)    </w:t>
    </w:r>
  </w:p>
  <w:p w:rsidR="001A023C" w:rsidRPr="00AC2CBB" w:rsidRDefault="001A023C" w:rsidP="001A023C">
    <w:pPr>
      <w:pStyle w:val="NoSpacing"/>
      <w:spacing w:line="276" w:lineRule="auto"/>
      <w:ind w:left="6480"/>
      <w:rPr>
        <w:b/>
        <w:sz w:val="14"/>
        <w:szCs w:val="14"/>
        <w:lang w:val="sq-AL"/>
      </w:rPr>
    </w:pPr>
    <w:r w:rsidRPr="00AC2CBB">
      <w:rPr>
        <w:b/>
        <w:sz w:val="14"/>
        <w:szCs w:val="14"/>
        <w:lang w:val="sq-AL"/>
      </w:rPr>
      <w:t>Tel: +355 4 2431078</w:t>
    </w:r>
  </w:p>
  <w:p w:rsidR="001A023C" w:rsidRPr="00AC2CBB" w:rsidRDefault="001A023C" w:rsidP="001A023C">
    <w:pPr>
      <w:pStyle w:val="NoSpacing"/>
      <w:spacing w:line="276" w:lineRule="auto"/>
      <w:ind w:left="6480"/>
      <w:rPr>
        <w:b/>
        <w:sz w:val="14"/>
        <w:szCs w:val="14"/>
        <w:lang w:val="sq-AL"/>
      </w:rPr>
    </w:pPr>
    <w:r w:rsidRPr="00AC2CBB">
      <w:rPr>
        <w:b/>
        <w:sz w:val="14"/>
        <w:szCs w:val="14"/>
        <w:lang w:val="sq-AL"/>
      </w:rPr>
      <w:t>Fax: +355 4 2431077</w:t>
    </w:r>
  </w:p>
  <w:p w:rsidR="001A023C" w:rsidRPr="00AC2CBB" w:rsidRDefault="001A023C" w:rsidP="001A023C">
    <w:pPr>
      <w:pStyle w:val="NoSpacing"/>
      <w:spacing w:line="276" w:lineRule="auto"/>
      <w:ind w:left="6480"/>
    </w:pPr>
    <w:r w:rsidRPr="00AC2CBB">
      <w:rPr>
        <w:b/>
        <w:sz w:val="14"/>
        <w:szCs w:val="14"/>
        <w:lang w:val="sq-AL"/>
      </w:rPr>
      <w:t xml:space="preserve">e-mail: </w:t>
    </w:r>
    <w:hyperlink r:id="rId2" w:history="1">
      <w:r w:rsidRPr="00AC2CBB">
        <w:rPr>
          <w:rStyle w:val="Hyperlink"/>
          <w:b/>
          <w:sz w:val="14"/>
          <w:szCs w:val="14"/>
          <w:lang w:val="sq-AL"/>
        </w:rPr>
        <w:t>info@kmd.al</w:t>
      </w:r>
    </w:hyperlink>
  </w:p>
  <w:p w:rsidR="001A023C" w:rsidRDefault="001A023C" w:rsidP="001A023C">
    <w:pPr>
      <w:pStyle w:val="Footer"/>
    </w:pPr>
    <w:r>
      <w:rPr>
        <w:rFonts w:ascii="Times New Roman" w:hAnsi="Times New Roman"/>
        <w:b/>
        <w:sz w:val="14"/>
        <w:szCs w:val="14"/>
      </w:rPr>
      <w:t xml:space="preserve">                                                                                                                                                                                          w</w:t>
    </w:r>
    <w:r w:rsidRPr="00AC2CBB">
      <w:rPr>
        <w:rFonts w:ascii="Times New Roman" w:hAnsi="Times New Roman"/>
        <w:b/>
        <w:sz w:val="14"/>
        <w:szCs w:val="14"/>
      </w:rPr>
      <w:t xml:space="preserve">eb: </w:t>
    </w:r>
    <w:hyperlink r:id="rId3" w:history="1">
      <w:r w:rsidRPr="00B744FE">
        <w:rPr>
          <w:rStyle w:val="Hyperlink"/>
          <w:rFonts w:ascii="Times New Roman" w:hAnsi="Times New Roman"/>
          <w:b/>
          <w:sz w:val="14"/>
          <w:szCs w:val="14"/>
        </w:rPr>
        <w:t>www.kmd.al</w:t>
      </w:r>
    </w:hyperlink>
  </w:p>
  <w:p w:rsidR="00861036" w:rsidRPr="001A023C" w:rsidRDefault="00861036" w:rsidP="001A0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1D5" w:rsidRDefault="006C21D5" w:rsidP="009B2320">
      <w:pPr>
        <w:spacing w:after="0" w:line="240" w:lineRule="auto"/>
      </w:pPr>
      <w:r>
        <w:separator/>
      </w:r>
    </w:p>
  </w:footnote>
  <w:footnote w:type="continuationSeparator" w:id="1">
    <w:p w:rsidR="006C21D5" w:rsidRDefault="006C21D5" w:rsidP="009B2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3D1"/>
    <w:multiLevelType w:val="hybridMultilevel"/>
    <w:tmpl w:val="3CA28B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83396F"/>
    <w:multiLevelType w:val="singleLevel"/>
    <w:tmpl w:val="486CE2AE"/>
    <w:lvl w:ilvl="0">
      <w:start w:val="1"/>
      <w:numFmt w:val="decimal"/>
      <w:lvlText w:val="%1."/>
      <w:legacy w:legacy="1" w:legacySpace="0" w:legacyIndent="245"/>
      <w:lvlJc w:val="left"/>
      <w:rPr>
        <w:rFonts w:ascii="Times New Roman" w:hAnsi="Times New Roman" w:cs="Times New Roman" w:hint="default"/>
      </w:rPr>
    </w:lvl>
  </w:abstractNum>
  <w:abstractNum w:abstractNumId="2">
    <w:nsid w:val="35DE5483"/>
    <w:multiLevelType w:val="hybridMultilevel"/>
    <w:tmpl w:val="5FA4763C"/>
    <w:lvl w:ilvl="0" w:tplc="7CD2EB5E">
      <w:start w:val="1"/>
      <w:numFmt w:val="decimal"/>
      <w:lvlText w:val="%1."/>
      <w:lvlJc w:val="left"/>
      <w:pPr>
        <w:ind w:left="720" w:hanging="360"/>
      </w:pPr>
      <w:rPr>
        <w:rFonts w:ascii="Times New Roman" w:eastAsia="Times New Roman" w:hAnsi="Times New Roman" w:cs="Times New Roman"/>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37B442D0"/>
    <w:multiLevelType w:val="multilevel"/>
    <w:tmpl w:val="9FE0D722"/>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3C802895"/>
    <w:multiLevelType w:val="hybridMultilevel"/>
    <w:tmpl w:val="5FA4763C"/>
    <w:lvl w:ilvl="0" w:tplc="7CD2EB5E">
      <w:start w:val="1"/>
      <w:numFmt w:val="decimal"/>
      <w:lvlText w:val="%1."/>
      <w:lvlJc w:val="left"/>
      <w:pPr>
        <w:ind w:left="720" w:hanging="360"/>
      </w:pPr>
      <w:rPr>
        <w:rFonts w:ascii="Times New Roman" w:eastAsia="Times New Roman" w:hAnsi="Times New Roman" w:cs="Times New Roman"/>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savePreviewPicture/>
  <w:footnotePr>
    <w:footnote w:id="0"/>
    <w:footnote w:id="1"/>
  </w:footnotePr>
  <w:endnotePr>
    <w:endnote w:id="0"/>
    <w:endnote w:id="1"/>
  </w:endnotePr>
  <w:compat/>
  <w:rsids>
    <w:rsidRoot w:val="00451ECA"/>
    <w:rsid w:val="000320F9"/>
    <w:rsid w:val="0004417C"/>
    <w:rsid w:val="00045489"/>
    <w:rsid w:val="00062D06"/>
    <w:rsid w:val="00074696"/>
    <w:rsid w:val="000A4643"/>
    <w:rsid w:val="0011675C"/>
    <w:rsid w:val="001A023C"/>
    <w:rsid w:val="00215C63"/>
    <w:rsid w:val="0024466F"/>
    <w:rsid w:val="002F406D"/>
    <w:rsid w:val="003229F3"/>
    <w:rsid w:val="00356A75"/>
    <w:rsid w:val="00451ECA"/>
    <w:rsid w:val="00465EB0"/>
    <w:rsid w:val="004E5245"/>
    <w:rsid w:val="00500D6F"/>
    <w:rsid w:val="00505C69"/>
    <w:rsid w:val="005407F6"/>
    <w:rsid w:val="005E7E64"/>
    <w:rsid w:val="006106E7"/>
    <w:rsid w:val="0063069B"/>
    <w:rsid w:val="00630727"/>
    <w:rsid w:val="006C21D5"/>
    <w:rsid w:val="007A7229"/>
    <w:rsid w:val="007C2859"/>
    <w:rsid w:val="00861036"/>
    <w:rsid w:val="008A1A54"/>
    <w:rsid w:val="008C12EF"/>
    <w:rsid w:val="008C48CC"/>
    <w:rsid w:val="00966AAA"/>
    <w:rsid w:val="00980D04"/>
    <w:rsid w:val="009B2320"/>
    <w:rsid w:val="009C3C7C"/>
    <w:rsid w:val="009D25AA"/>
    <w:rsid w:val="00A209E2"/>
    <w:rsid w:val="00A42B2C"/>
    <w:rsid w:val="00A75787"/>
    <w:rsid w:val="00A93F62"/>
    <w:rsid w:val="00B338AA"/>
    <w:rsid w:val="00B966D5"/>
    <w:rsid w:val="00BC6C82"/>
    <w:rsid w:val="00C54AEC"/>
    <w:rsid w:val="00DA7A4B"/>
    <w:rsid w:val="00E34BEF"/>
    <w:rsid w:val="00E3642F"/>
    <w:rsid w:val="00E4157E"/>
    <w:rsid w:val="00EA4209"/>
    <w:rsid w:val="00EA6521"/>
    <w:rsid w:val="00EC670E"/>
    <w:rsid w:val="00F54E92"/>
    <w:rsid w:val="00F843FD"/>
    <w:rsid w:val="00F85C1F"/>
    <w:rsid w:val="00FD2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20"/>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20"/>
    <w:rPr>
      <w:rFonts w:ascii="Calibri" w:eastAsia="Times New Roman" w:hAnsi="Calibri" w:cs="Times New Roman"/>
      <w:lang w:val="sq-AL"/>
    </w:rPr>
  </w:style>
  <w:style w:type="paragraph" w:styleId="NoSpacing">
    <w:name w:val="No Spacing"/>
    <w:qFormat/>
    <w:rsid w:val="009B2320"/>
    <w:pPr>
      <w:spacing w:after="0" w:line="240" w:lineRule="auto"/>
      <w:jc w:val="both"/>
    </w:pPr>
    <w:rPr>
      <w:rFonts w:ascii="Times New Roman" w:eastAsia="Times New Roman" w:hAnsi="Times New Roman" w:cs="Times New Roman"/>
      <w:sz w:val="24"/>
    </w:rPr>
  </w:style>
  <w:style w:type="paragraph" w:styleId="ListParagraph">
    <w:name w:val="List Paragraph"/>
    <w:basedOn w:val="Normal"/>
    <w:uiPriority w:val="34"/>
    <w:qFormat/>
    <w:rsid w:val="009B2320"/>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B232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B2320"/>
    <w:rPr>
      <w:sz w:val="20"/>
      <w:szCs w:val="20"/>
      <w:lang w:val="sq-AL"/>
    </w:rPr>
  </w:style>
  <w:style w:type="character" w:styleId="FootnoteReference">
    <w:name w:val="footnote reference"/>
    <w:basedOn w:val="DefaultParagraphFont"/>
    <w:uiPriority w:val="99"/>
    <w:semiHidden/>
    <w:unhideWhenUsed/>
    <w:rsid w:val="009B2320"/>
    <w:rPr>
      <w:vertAlign w:val="superscript"/>
    </w:rPr>
  </w:style>
  <w:style w:type="character" w:styleId="Hyperlink">
    <w:name w:val="Hyperlink"/>
    <w:basedOn w:val="DefaultParagraphFont"/>
    <w:uiPriority w:val="99"/>
    <w:unhideWhenUsed/>
    <w:rsid w:val="00500D6F"/>
    <w:rPr>
      <w:color w:val="0000FF" w:themeColor="hyperlink"/>
      <w:u w:val="single"/>
    </w:rPr>
  </w:style>
  <w:style w:type="paragraph" w:styleId="Header">
    <w:name w:val="header"/>
    <w:basedOn w:val="Normal"/>
    <w:link w:val="HeaderChar"/>
    <w:uiPriority w:val="99"/>
    <w:unhideWhenUsed/>
    <w:rsid w:val="001A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3C"/>
    <w:rPr>
      <w:rFonts w:ascii="Calibri" w:eastAsia="Times New Roman" w:hAnsi="Calibri" w:cs="Times New Roman"/>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20"/>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20"/>
    <w:rPr>
      <w:rFonts w:ascii="Calibri" w:eastAsia="Times New Roman" w:hAnsi="Calibri" w:cs="Times New Roman"/>
      <w:lang w:val="sq-AL"/>
    </w:rPr>
  </w:style>
  <w:style w:type="paragraph" w:styleId="NoSpacing">
    <w:name w:val="No Spacing"/>
    <w:qFormat/>
    <w:rsid w:val="009B2320"/>
    <w:pPr>
      <w:spacing w:after="0" w:line="240" w:lineRule="auto"/>
      <w:jc w:val="both"/>
    </w:pPr>
    <w:rPr>
      <w:rFonts w:ascii="Times New Roman" w:eastAsia="Times New Roman" w:hAnsi="Times New Roman" w:cs="Times New Roman"/>
      <w:sz w:val="24"/>
    </w:rPr>
  </w:style>
  <w:style w:type="paragraph" w:styleId="ListParagraph">
    <w:name w:val="List Paragraph"/>
    <w:basedOn w:val="Normal"/>
    <w:uiPriority w:val="34"/>
    <w:qFormat/>
    <w:rsid w:val="009B2320"/>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B232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B2320"/>
    <w:rPr>
      <w:sz w:val="20"/>
      <w:szCs w:val="20"/>
      <w:lang w:val="sq-AL"/>
    </w:rPr>
  </w:style>
  <w:style w:type="character" w:styleId="FootnoteReference">
    <w:name w:val="footnote reference"/>
    <w:basedOn w:val="DefaultParagraphFont"/>
    <w:uiPriority w:val="99"/>
    <w:semiHidden/>
    <w:unhideWhenUsed/>
    <w:rsid w:val="009B2320"/>
    <w:rPr>
      <w:vertAlign w:val="superscript"/>
    </w:rPr>
  </w:style>
  <w:style w:type="character" w:styleId="Hyperlink">
    <w:name w:val="Hyperlink"/>
    <w:basedOn w:val="DefaultParagraphFont"/>
    <w:uiPriority w:val="99"/>
    <w:unhideWhenUsed/>
    <w:rsid w:val="00500D6F"/>
    <w:rPr>
      <w:color w:val="0000FF" w:themeColor="hyperlink"/>
      <w:u w:val="single"/>
    </w:rPr>
  </w:style>
  <w:style w:type="paragraph" w:styleId="Header">
    <w:name w:val="header"/>
    <w:basedOn w:val="Normal"/>
    <w:link w:val="HeaderChar"/>
    <w:uiPriority w:val="99"/>
    <w:unhideWhenUsed/>
    <w:rsid w:val="001A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3C"/>
    <w:rPr>
      <w:rFonts w:ascii="Calibri" w:eastAsia="Times New Roman" w:hAnsi="Calibri" w:cs="Times New Roman"/>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md.al" TargetMode="External"/><Relationship Id="rId2" Type="http://schemas.openxmlformats.org/officeDocument/2006/relationships/hyperlink" Target="mailto:info@kmd.al"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3D25-9FCE-46CE-8ABC-536FAF68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user</cp:lastModifiedBy>
  <cp:revision>2</cp:revision>
  <dcterms:created xsi:type="dcterms:W3CDTF">2015-01-23T19:01:00Z</dcterms:created>
  <dcterms:modified xsi:type="dcterms:W3CDTF">2015-01-23T19:01:00Z</dcterms:modified>
</cp:coreProperties>
</file>